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B1" w:rsidRDefault="000F0D35">
      <w:pPr>
        <w:keepNext/>
        <w:keepLines/>
        <w:ind w:firstLine="709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ИНФОРМАЦИЯ</w:t>
      </w:r>
    </w:p>
    <w:p w:rsidR="00B550B1" w:rsidRDefault="000F0D35">
      <w:pPr>
        <w:keepNext/>
        <w:keepLines/>
        <w:ind w:firstLine="709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О проведении конкурса на замещение вакантных должностей государственной гражданской службы в Центральном межрегиональном территориальном управлении  по надзору за ядерной и радиационной безопасностью</w:t>
      </w:r>
    </w:p>
    <w:p w:rsidR="00B550B1" w:rsidRDefault="000F0D35">
      <w:pPr>
        <w:keepNext/>
        <w:keepLines/>
        <w:ind w:firstLine="709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Федеральной службы по экологическому, технологическому и атомному надзору</w:t>
      </w:r>
    </w:p>
    <w:p w:rsidR="00B550B1" w:rsidRDefault="000F0D35">
      <w:pPr>
        <w:keepNext/>
        <w:keepLines/>
        <w:ind w:firstLine="709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(Центральное МТУ по надзору за ЯРБ Ростехнадзора)</w:t>
      </w:r>
    </w:p>
    <w:p w:rsidR="00B550B1" w:rsidRDefault="00B550B1">
      <w:pPr>
        <w:keepNext/>
        <w:keepLines/>
        <w:ind w:firstLine="709"/>
        <w:jc w:val="center"/>
        <w:rPr>
          <w:shd w:val="clear" w:color="auto" w:fill="FFFFFF"/>
        </w:rPr>
      </w:pPr>
    </w:p>
    <w:p w:rsidR="00B550B1" w:rsidRDefault="000F0D35">
      <w:pPr>
        <w:keepNext/>
        <w:keepLines/>
        <w:ind w:firstLine="709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2</w:t>
      </w:r>
      <w:r>
        <w:rPr>
          <w:b/>
          <w:shd w:val="clear" w:color="auto" w:fill="FFFFFF"/>
        </w:rPr>
        <w:t xml:space="preserve"> декабря</w:t>
      </w:r>
      <w:r>
        <w:rPr>
          <w:b/>
          <w:shd w:val="clear" w:color="auto" w:fill="FFFFFF"/>
        </w:rPr>
        <w:t xml:space="preserve"> 2024 года</w:t>
      </w:r>
    </w:p>
    <w:p w:rsidR="00B550B1" w:rsidRDefault="00B550B1">
      <w:pPr>
        <w:keepNext/>
        <w:keepLines/>
        <w:ind w:firstLine="709"/>
        <w:jc w:val="both"/>
        <w:rPr>
          <w:shd w:val="clear" w:color="auto" w:fill="FFFFFF"/>
        </w:rPr>
      </w:pPr>
    </w:p>
    <w:p w:rsidR="00B550B1" w:rsidRDefault="000F0D35">
      <w:pPr>
        <w:keepNext/>
        <w:keepLines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1. Центральное межрегиональное территориальное управление  по надзору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за ядерной  и радиационной безопасностью </w:t>
      </w:r>
      <w:r>
        <w:rPr>
          <w:shd w:val="clear" w:color="auto" w:fill="FFFFFF"/>
        </w:rPr>
        <w:t>Федеральной службы по экологическому, технологическому и атомному надзору объявляет конкурс на замещение вакантных  должностей государственной гражданской службы:</w:t>
      </w:r>
    </w:p>
    <w:p w:rsidR="00B550B1" w:rsidRDefault="00B550B1">
      <w:pPr>
        <w:keepNext/>
        <w:keepLines/>
        <w:ind w:firstLine="709"/>
        <w:jc w:val="both"/>
        <w:rPr>
          <w:shd w:val="clear" w:color="auto" w:fill="FFFFFF"/>
        </w:rPr>
      </w:pPr>
    </w:p>
    <w:p w:rsidR="00B550B1" w:rsidRDefault="000F0D35">
      <w:pPr>
        <w:keepNext/>
        <w:keepLines/>
        <w:ind w:firstLine="709"/>
        <w:jc w:val="both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С прохождением государственной гражданской службы в городе Москве:</w:t>
      </w:r>
    </w:p>
    <w:p w:rsidR="00B550B1" w:rsidRDefault="00B550B1" w:rsidP="000F0D35">
      <w:pPr>
        <w:keepNext/>
        <w:keepLines/>
        <w:spacing w:after="120"/>
        <w:jc w:val="both"/>
        <w:rPr>
          <w:shd w:val="clear" w:color="auto" w:fill="FFFFFF"/>
        </w:rPr>
      </w:pPr>
    </w:p>
    <w:p w:rsidR="00B550B1" w:rsidRDefault="000F0D35">
      <w:pPr>
        <w:keepNext/>
        <w:keepLines/>
        <w:spacing w:after="12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государственный инспектор отдела надзорной и разрешительной деятельности по радиационной безопасности;</w:t>
      </w:r>
    </w:p>
    <w:p w:rsidR="00B550B1" w:rsidRDefault="00B550B1" w:rsidP="000F0D35">
      <w:pPr>
        <w:keepNext/>
        <w:keepLines/>
        <w:jc w:val="both"/>
        <w:rPr>
          <w:shd w:val="clear" w:color="auto" w:fill="FFFFFF"/>
        </w:rPr>
      </w:pPr>
    </w:p>
    <w:p w:rsidR="00B550B1" w:rsidRDefault="000F0D35">
      <w:pPr>
        <w:keepNext/>
        <w:keepLines/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Государственный инспектор отдела надзорной и разрешительной деятельности по радиационной безопасности – 4</w:t>
      </w:r>
      <w:r>
        <w:rPr>
          <w:b/>
          <w:shd w:val="clear" w:color="auto" w:fill="FFFFFF"/>
        </w:rPr>
        <w:t xml:space="preserve"> вакантных ед. </w:t>
      </w:r>
    </w:p>
    <w:p w:rsidR="00B550B1" w:rsidRDefault="000F0D35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Для замещения должности государственного инспектора устанавливаются следующие квалификационные требования: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высшего образования не ниже уровня - бакалавриат по следующим </w:t>
      </w:r>
      <w:r>
        <w:rPr>
          <w:shd w:val="clear" w:color="auto" w:fill="FFFFFF"/>
        </w:rPr>
        <w:t>специальностям, направлениям подготовки «Юриспруденция», «Ядерная энергетика и технологии», «Энергетическое машиностроение», «Теплоэнергетика и теплотехника», «Автоматизация технологических процессов и производств», «Теплоэнергетика», «Техническая физика»,</w:t>
      </w:r>
      <w:r>
        <w:rPr>
          <w:shd w:val="clear" w:color="auto" w:fill="FFFFFF"/>
        </w:rPr>
        <w:t xml:space="preserve"> «Атомные электрические станции и установки», «Энергомашиностроение», «Материаловедение, технология материалов и покрытий», «Физика», «Математика», «Химия», «Химическая технология», «Ядерные реакторы и материалы», «Физика ядра и элементарных частиц», «Техн</w:t>
      </w:r>
      <w:r>
        <w:rPr>
          <w:shd w:val="clear" w:color="auto" w:fill="FFFFFF"/>
        </w:rPr>
        <w:t>ология разделения изотопов и ядерное топливо», «Ядерная энергетика и теплофизика», «Технология изотопов и особо чистых веществ», «Технология редких и рассеянных радиоактивных элементов», «Химия, физика и механика материалов», «Ядерные физика и технологии»,</w:t>
      </w:r>
      <w:r>
        <w:rPr>
          <w:shd w:val="clear" w:color="auto" w:fill="FFFFFF"/>
        </w:rPr>
        <w:t xml:space="preserve"> «Прикладные математика и физика», «Ядерные установки и материалы», «Прикладная математика», «Ядерные реакторы и энергетические установки», «Ядерные химические технологии», «Радиационная безопасность человека и окружающей среды», «Градостроительство», «Ато</w:t>
      </w:r>
      <w:r>
        <w:rPr>
          <w:shd w:val="clear" w:color="auto" w:fill="FFFFFF"/>
        </w:rPr>
        <w:t>мные станции: проектирование, эксплуатация и инжиниринг», «Строительство», «Приборостроение», «Машиностроение», «Материаловедение и технологии материалов», «Технология транспортных процессов», «Менеджмент организации (в сфере транспортирования)», «Организа</w:t>
      </w:r>
      <w:r>
        <w:rPr>
          <w:shd w:val="clear" w:color="auto" w:fill="FFFFFF"/>
        </w:rPr>
        <w:t>ция перевозок и управления на транспорте», «Безопасность жизнедеятельности, природообустройство и защита окружающей среды», «Экология и природопользование», «Фундаментальная информатика и информационные технологии», «Математическое обеспечение и администри</w:t>
      </w:r>
      <w:r>
        <w:rPr>
          <w:shd w:val="clear" w:color="auto" w:fill="FFFFFF"/>
        </w:rPr>
        <w:t xml:space="preserve">рование информационных систем», «Информационные системы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>и технологии», «Системный анализ и управление», «Безопасность и нераспространение ядерных материалов», «Химическая технология материалов современной энергетики», «Командная тактическая химических вой</w:t>
      </w:r>
      <w:r>
        <w:rPr>
          <w:shd w:val="clear" w:color="auto" w:fill="FFFFFF"/>
        </w:rPr>
        <w:t>ск», «Экология и природопользование», «Техносферная безопасность», «Технологические машины и оборудование»,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</w:t>
      </w:r>
      <w:r>
        <w:rPr>
          <w:shd w:val="clear" w:color="auto" w:fill="FFFFFF"/>
        </w:rPr>
        <w:t xml:space="preserve">азначения», «Электро- и </w:t>
      </w:r>
      <w:r>
        <w:rPr>
          <w:shd w:val="clear" w:color="auto" w:fill="FFFFFF"/>
        </w:rPr>
        <w:lastRenderedPageBreak/>
        <w:t>теплоэнергетика», «Электроэнергетика и электротехника», «Строительство уникальных зданий и сооружений», «Дозиметрия и дозиметрические приборы», «Технология машиностроения», «Оборудование и технология сварочного производства», «Кораб</w:t>
      </w:r>
      <w:r>
        <w:rPr>
          <w:shd w:val="clear" w:color="auto" w:fill="FFFFFF"/>
        </w:rPr>
        <w:t>лестроение, океанотехника и системотехника объектов морской инфраструктуры».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Для замещения должности государственного инспектора не установлено требований к стажу государственной гражданской службы или работе по специальности, направлению подготовки.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Профе</w:t>
      </w:r>
      <w:r>
        <w:rPr>
          <w:shd w:val="clear" w:color="auto" w:fill="FFFFFF"/>
        </w:rPr>
        <w:t xml:space="preserve">ссиональный уровень.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Наличие базовых знаний:</w:t>
      </w:r>
      <w:r>
        <w:rPr>
          <w:shd w:val="clear" w:color="auto" w:fill="FFFFFF"/>
        </w:rPr>
        <w:tab/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1)</w:t>
      </w:r>
      <w:r>
        <w:rPr>
          <w:shd w:val="clear" w:color="auto" w:fill="FFFFFF"/>
        </w:rPr>
        <w:tab/>
        <w:t>знание государственного языка Российской Федерации (русского языка);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2)</w:t>
      </w:r>
      <w:r>
        <w:rPr>
          <w:shd w:val="clear" w:color="auto" w:fill="FFFFFF"/>
        </w:rPr>
        <w:tab/>
        <w:t>знание основ Конституции Российской Федерации;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3)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>знание   законодательства  о  государственной  гражданской  службе Российской Федерации;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4)</w:t>
      </w:r>
      <w:r>
        <w:rPr>
          <w:shd w:val="clear" w:color="auto" w:fill="FFFFFF"/>
        </w:rPr>
        <w:tab/>
        <w:t>знание  законодательства  Российской  Федерации  о  противодействии коррупции;</w:t>
      </w:r>
      <w:bookmarkStart w:id="0" w:name="_GoBack"/>
      <w:bookmarkEnd w:id="0"/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5)</w:t>
      </w:r>
      <w:r>
        <w:rPr>
          <w:shd w:val="clear" w:color="auto" w:fill="FFFFFF"/>
        </w:rPr>
        <w:tab/>
        <w:t>знания в области информационно-коммуникационных технологий: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порядок   работы   со </w:t>
      </w:r>
      <w:r>
        <w:rPr>
          <w:shd w:val="clear" w:color="auto" w:fill="FFFFFF"/>
        </w:rPr>
        <w:t xml:space="preserve">  служебной  информацией,  служебной  информацией ограниченного 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меры   по   обеспечению   безопасности   информации  пр</w:t>
      </w:r>
      <w:r>
        <w:rPr>
          <w:shd w:val="clear" w:color="auto" w:fill="FFFFFF"/>
        </w:rPr>
        <w:t>и  использовании общественного   и   прикладного   программного  обеспечения,  требования  к надежности паролей;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порядок  работы  со  служебной  электронной  почтой,  а  также  правила использования  личной  электронной  почты,  служб  "мгновенных" сообщен</w:t>
      </w:r>
      <w:r>
        <w:rPr>
          <w:shd w:val="clear" w:color="auto" w:fill="FFFFFF"/>
        </w:rPr>
        <w:t>ий и социальных  сетей,  в  том  числе  в  части наличия дополнительных рисков и угроз,  возникающих  при  использовании личных учетных записей на служебных средствах вычислительной техники (компьютерах);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основные   признаки   электронных   сообщений,  сод</w:t>
      </w:r>
      <w:r>
        <w:rPr>
          <w:shd w:val="clear" w:color="auto" w:fill="FFFFFF"/>
        </w:rPr>
        <w:t>ержащих  вредоносные вложения       или       ссылки       на      вредоносные      сайты      в информационно-телекоммуникационной  сети  "Интернет",  включая "фишинговые" письма  и  спам-рассылки,  умение  корректно  и своевременно реагировать на получен</w:t>
      </w:r>
      <w:r>
        <w:rPr>
          <w:shd w:val="clear" w:color="auto" w:fill="FFFFFF"/>
        </w:rPr>
        <w:t>ие таких электронных сообщений;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требования  по  обеспечению  безопасности  информации при использовании удаленного  доступа  к  информационным  ресурсам  государственного органа с помощью  информационно-телекоммуникационных сетей общего пользования, в том </w:t>
      </w:r>
      <w:r>
        <w:rPr>
          <w:shd w:val="clear" w:color="auto" w:fill="FFFFFF"/>
        </w:rPr>
        <w:t>числе с использованием мобильных устройств;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правила  и  ограничения подключения внешних устройств (флеш-накопители, внешние   жесткие  диски),  в  особенности  оборудованных  приемопередающей аппаратурой  (мобильные  телефоны, планшеты, модемы), к служебны</w:t>
      </w:r>
      <w:r>
        <w:rPr>
          <w:shd w:val="clear" w:color="auto" w:fill="FFFFFF"/>
        </w:rPr>
        <w:t>м средствам вычислительной техники (компьютерам);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6)  знание  основных  положений законодательства о персональных данных, включая: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понятие персональных данных, принципы и условия их обработки;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меры по обеспечению безопасности персональных данных при их обработке в информационных системах;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7)   знание   общих  принципов  функционирования  системы  электронного документооборота, включая: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перечень обязательных сведений о документах, используемых в </w:t>
      </w:r>
      <w:r>
        <w:rPr>
          <w:shd w:val="clear" w:color="auto" w:fill="FFFFFF"/>
        </w:rPr>
        <w:t>целях учета и поиска документов в системах электронного документооборота;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8)  знание  основных положений законодательства об электронной подписи, включая: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понятие и виды электронных подписей;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условия   признания  электронных  документов,  подписанных  элек</w:t>
      </w:r>
      <w:r>
        <w:rPr>
          <w:shd w:val="clear" w:color="auto" w:fill="FFFFFF"/>
        </w:rPr>
        <w:t>тронной подписью,   равнозначными  документам  на  бумажном  носителе,  подписанным собственноручной подписью.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Наличие профессиональных знаний: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сфере законодательства Российской Федерации: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1)</w:t>
      </w:r>
      <w:r>
        <w:rPr>
          <w:shd w:val="clear" w:color="auto" w:fill="FFFFFF"/>
        </w:rPr>
        <w:tab/>
        <w:t>Федеральный закон от 21 ноября 1995 г. № 170-ФЗ «Об использова</w:t>
      </w:r>
      <w:r>
        <w:rPr>
          <w:shd w:val="clear" w:color="auto" w:fill="FFFFFF"/>
        </w:rPr>
        <w:t xml:space="preserve">нии атомной энергии»;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2)</w:t>
      </w:r>
      <w:r>
        <w:rPr>
          <w:shd w:val="clear" w:color="auto" w:fill="FFFFFF"/>
        </w:rPr>
        <w:tab/>
        <w:t xml:space="preserve">Федеральный закон от 9 января 1996 г. № 3-ФЗ «О радиационной безопасности населения»;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3)</w:t>
      </w:r>
      <w:r>
        <w:rPr>
          <w:shd w:val="clear" w:color="auto" w:fill="FFFFFF"/>
        </w:rPr>
        <w:tab/>
        <w:t xml:space="preserve">Федеральный закон от 14 апреля 1999 г. № 77-ФЗ «О ведомственной охране»;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4)</w:t>
      </w:r>
      <w:r>
        <w:rPr>
          <w:shd w:val="clear" w:color="auto" w:fill="FFFFFF"/>
        </w:rPr>
        <w:tab/>
        <w:t>Федеральный закон от 11 июля 2011 г. № 190-ФЗ «Об обращении с р</w:t>
      </w:r>
      <w:r>
        <w:rPr>
          <w:shd w:val="clear" w:color="auto" w:fill="FFFFFF"/>
        </w:rPr>
        <w:t xml:space="preserve">адиоактивными отходами и о внесении изменений в отдельные законодательные акты Российской Федерации»;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5)</w:t>
      </w:r>
      <w:r>
        <w:rPr>
          <w:shd w:val="clear" w:color="auto" w:fill="FFFFFF"/>
        </w:rPr>
        <w:tab/>
        <w:t xml:space="preserve">Федеральный закон от 6 марта 2006 г. № 35-ФЗ «О противодействии терроризму;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6)</w:t>
      </w:r>
      <w:r>
        <w:rPr>
          <w:shd w:val="clear" w:color="auto" w:fill="FFFFFF"/>
        </w:rPr>
        <w:tab/>
        <w:t>Указ Президента Российской Федерации от 26 декабря 2015 г. № 664 «О ме</w:t>
      </w:r>
      <w:r>
        <w:rPr>
          <w:shd w:val="clear" w:color="auto" w:fill="FFFFFF"/>
        </w:rPr>
        <w:t xml:space="preserve">рах по совершенствованию государственного управления в области противодействия терроризму»;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7)</w:t>
      </w:r>
      <w:r>
        <w:rPr>
          <w:shd w:val="clear" w:color="auto" w:fill="FFFFFF"/>
        </w:rPr>
        <w:tab/>
        <w:t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</w:t>
      </w:r>
      <w:r>
        <w:rPr>
          <w:shd w:val="clear" w:color="auto" w:fill="FFFFFF"/>
        </w:rPr>
        <w:t xml:space="preserve">рых осуществляет Правительство Российской Федерации, в области противодействия терроризму»;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8)</w:t>
      </w:r>
      <w:r>
        <w:rPr>
          <w:shd w:val="clear" w:color="auto" w:fill="FFFFFF"/>
        </w:rPr>
        <w:tab/>
        <w:t>постановление Правительства Российской Федерации от 19.04.2016 № 325 «Об утверждении требований антитеррористической защищенности объектов (территорий) Федераль</w:t>
      </w:r>
      <w:r>
        <w:rPr>
          <w:shd w:val="clear" w:color="auto" w:fill="FFFFFF"/>
        </w:rPr>
        <w:t xml:space="preserve">ной службы по экологическому, технологическому и атомному надзору и формы паспорта безопасности этих объектов (территорий)»;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9)</w:t>
      </w:r>
      <w:r>
        <w:rPr>
          <w:shd w:val="clear" w:color="auto" w:fill="FFFFFF"/>
        </w:rPr>
        <w:tab/>
        <w:t>постановление Правительства Российской Федераци</w:t>
      </w:r>
      <w:r>
        <w:rPr>
          <w:shd w:val="clear" w:color="auto" w:fill="FFFFFF"/>
        </w:rPr>
        <w:t xml:space="preserve">и от 3 июля 2006 г. № 412 «О федеральных органах исполнительной власти и уполномоченных организациях, осуществляющих государственное управление использованием атомной энергии и государственное регулирование безопасности при использовании атомной энергии»;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10)</w:t>
      </w:r>
      <w:r>
        <w:rPr>
          <w:shd w:val="clear" w:color="auto" w:fill="FFFFFF"/>
        </w:rPr>
        <w:tab/>
        <w:t xml:space="preserve">постановление Правительства Российской Федерации от 16 февраля 2008 г. № 87 «О составе разделов проектной документации и требованиях к их содержанию»;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11)</w:t>
      </w:r>
      <w:r>
        <w:rPr>
          <w:shd w:val="clear" w:color="auto" w:fill="FFFFFF"/>
        </w:rPr>
        <w:tab/>
        <w:t>постановление Правительства Российской Федерации от 15 июня 2011 г. № 542 «О порядке организаци</w:t>
      </w:r>
      <w:r>
        <w:rPr>
          <w:shd w:val="clear" w:color="auto" w:fill="FFFFFF"/>
        </w:rPr>
        <w:t xml:space="preserve">и системы государственного учета и контроля радиоактивных веществ и радиоактивных отходов»;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12)</w:t>
      </w:r>
      <w:r>
        <w:rPr>
          <w:shd w:val="clear" w:color="auto" w:fill="FFFFFF"/>
        </w:rPr>
        <w:tab/>
        <w:t>постановление Правительства Российской Федерации от 23 апреля 2012 г. № 373 «Об утверждении Положения о режиме постоянного государственного надзора на объектах</w:t>
      </w:r>
      <w:r>
        <w:rPr>
          <w:shd w:val="clear" w:color="auto" w:fill="FFFFFF"/>
        </w:rPr>
        <w:t xml:space="preserve"> использования атомной энергии»;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13)</w:t>
      </w:r>
      <w:r>
        <w:rPr>
          <w:shd w:val="clear" w:color="auto" w:fill="FFFFFF"/>
        </w:rPr>
        <w:tab/>
        <w:t xml:space="preserve">постановление Правительства Российской Федерации от 15 октября 2012 г. № 1044 «О федеральном государственном надзоре в области использования атомной энергии»;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14)</w:t>
      </w:r>
      <w:r>
        <w:rPr>
          <w:shd w:val="clear" w:color="auto" w:fill="FFFFFF"/>
        </w:rPr>
        <w:tab/>
        <w:t>постановление Правительства Российской Федерации от 19</w:t>
      </w:r>
      <w:r>
        <w:rPr>
          <w:shd w:val="clear" w:color="auto" w:fill="FFFFFF"/>
        </w:rPr>
        <w:t xml:space="preserve"> октября 2012 г. № 1069 «О критериях отнесения твердых, жидких и газообразных отходов к радиоактивным отходам, критериях отнесения радиоактивных отходов к особым радиоактивным отходам и к удаляемым радиоактивным отходам и критериях классификации удаляемых </w:t>
      </w:r>
      <w:r>
        <w:rPr>
          <w:shd w:val="clear" w:color="auto" w:fill="FFFFFF"/>
        </w:rPr>
        <w:t xml:space="preserve">радиоактивных отходов»;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15)</w:t>
      </w:r>
      <w:r>
        <w:rPr>
          <w:shd w:val="clear" w:color="auto" w:fill="FFFFFF"/>
        </w:rPr>
        <w:tab/>
        <w:t xml:space="preserve">постановление Правительства Российской Федерации от 29 марта 2013 г. № 280 «О лицензировании деятельности в области использования атомной энергии»;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16)</w:t>
      </w:r>
      <w:r>
        <w:rPr>
          <w:shd w:val="clear" w:color="auto" w:fill="FFFFFF"/>
        </w:rPr>
        <w:tab/>
        <w:t>постановление Правительства Российской Федерации от 19 ноября 2012 г. № 11</w:t>
      </w:r>
      <w:r>
        <w:rPr>
          <w:shd w:val="clear" w:color="auto" w:fill="FFFFFF"/>
        </w:rPr>
        <w:t xml:space="preserve">84 «О регистрации организаций, осуществляющих 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опасности»,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17)</w:t>
      </w:r>
      <w:r>
        <w:rPr>
          <w:shd w:val="clear" w:color="auto" w:fill="FFFFFF"/>
        </w:rPr>
        <w:tab/>
        <w:t xml:space="preserve">постановление Правительства Российской </w:t>
      </w:r>
      <w:r>
        <w:rPr>
          <w:shd w:val="clear" w:color="auto" w:fill="FFFFFF"/>
        </w:rPr>
        <w:t xml:space="preserve">Федерации от 25 декабря 2013 г. № 1244 «Об антитеррористической защищенности объектов (территорий)»;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18)</w:t>
      </w:r>
      <w:r>
        <w:rPr>
          <w:shd w:val="clear" w:color="auto" w:fill="FFFFFF"/>
        </w:rPr>
        <w:tab/>
        <w:t xml:space="preserve">постановление Правительства Российской Федерации от 15 июня 2016 г. № 544 «Об особенностях оценки соответствия продукции, для которой устанавливаются </w:t>
      </w:r>
      <w:r>
        <w:rPr>
          <w:shd w:val="clear" w:color="auto" w:fill="FFFFFF"/>
        </w:rPr>
        <w:lastRenderedPageBreak/>
        <w:t>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</w:t>
      </w:r>
      <w:r>
        <w:rPr>
          <w:shd w:val="clear" w:color="auto" w:fill="FFFFFF"/>
        </w:rPr>
        <w:t xml:space="preserve">ахоронения»;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19)</w:t>
      </w:r>
      <w:r>
        <w:rPr>
          <w:shd w:val="clear" w:color="auto" w:fill="FFFFFF"/>
        </w:rPr>
        <w:tab/>
        <w:t xml:space="preserve">приказ Ростехнадзора от 28 сентября 2016 г. № 405 «Общие положения обеспечения безопасности радиационных источников» НП-038-16;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20)</w:t>
      </w:r>
      <w:r>
        <w:rPr>
          <w:shd w:val="clear" w:color="auto" w:fill="FFFFFF"/>
        </w:rPr>
        <w:tab/>
        <w:t>приказ Ростехнадзора от 21 июля 2015 г. № 280 «Правила физической защиты радиоактивных веществ, радиацион</w:t>
      </w:r>
      <w:r>
        <w:rPr>
          <w:shd w:val="clear" w:color="auto" w:fill="FFFFFF"/>
        </w:rPr>
        <w:t xml:space="preserve">ных источников и пунктов хранения» НП-034-15;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21)</w:t>
      </w:r>
      <w:r>
        <w:rPr>
          <w:shd w:val="clear" w:color="auto" w:fill="FFFFFF"/>
        </w:rPr>
        <w:tab/>
        <w:t>приказ Ростехнадзора от 15 сентября 2016 г. № 388 «Об утверждении федеральных норм и правил в области использования атомной энергии «Правила безопасности при транспортировании радиоактивных материалов» НП-</w:t>
      </w:r>
      <w:r>
        <w:rPr>
          <w:shd w:val="clear" w:color="auto" w:fill="FFFFFF"/>
        </w:rPr>
        <w:t xml:space="preserve">053-16;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22)</w:t>
      </w:r>
      <w:r>
        <w:rPr>
          <w:shd w:val="clear" w:color="auto" w:fill="FFFFFF"/>
        </w:rPr>
        <w:tab/>
        <w:t xml:space="preserve">приказ Ростехнадзора от 28 ноября 2016 г. № 503 «Основные правила учета и контроля радиоактивных веществ и радиоактивных отходов в организации» НП-067-16;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23)</w:t>
      </w:r>
      <w:r>
        <w:rPr>
          <w:shd w:val="clear" w:color="auto" w:fill="FFFFFF"/>
        </w:rPr>
        <w:tab/>
        <w:t>приказ Ростехнадзора от 15 февраля 2016 г. № 49 «Правила расследования и учета нару</w:t>
      </w:r>
      <w:r>
        <w:rPr>
          <w:shd w:val="clear" w:color="auto" w:fill="FFFFFF"/>
        </w:rPr>
        <w:t xml:space="preserve">шений при при эксплуатации и выводе из эксплуатации радиационных источников, пунктов хранения  радиоактивных веществ и радиоактивных отходов и обращения с радиоактивными веществами и радиоактивными отходами» НП-014-16;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24)</w:t>
      </w:r>
      <w:r>
        <w:rPr>
          <w:shd w:val="clear" w:color="auto" w:fill="FFFFFF"/>
        </w:rPr>
        <w:tab/>
        <w:t>приказ Ростехнадзора от  25 июня</w:t>
      </w:r>
      <w:r>
        <w:rPr>
          <w:shd w:val="clear" w:color="auto" w:fill="FFFFFF"/>
        </w:rPr>
        <w:t xml:space="preserve"> 2015 года N 242 «Об утверждении федеральных норм и правил в области использования атомной энергии "Сбор, переработка, хранение и кондиционирование жидких радиоактивных отходов. Требования безопасности" (НП-019-15);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25)</w:t>
      </w:r>
      <w:r>
        <w:rPr>
          <w:shd w:val="clear" w:color="auto" w:fill="FFFFFF"/>
        </w:rPr>
        <w:tab/>
        <w:t>приказ Ростехнадзора от 25 июня 2015</w:t>
      </w:r>
      <w:r>
        <w:rPr>
          <w:shd w:val="clear" w:color="auto" w:fill="FFFFFF"/>
        </w:rPr>
        <w:t xml:space="preserve"> года N 243 Об утверждении федеральных норм и правил в области использования атомной энергии "Сбор, переработка, хранение и кондиционирование твердых радиоактивных отходов. Требования безопасности" (НП-020-15);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26)</w:t>
      </w:r>
      <w:r>
        <w:rPr>
          <w:shd w:val="clear" w:color="auto" w:fill="FFFFFF"/>
        </w:rPr>
        <w:tab/>
        <w:t>приказ Ростехнадзора от 25 июня 2015 года</w:t>
      </w:r>
      <w:r>
        <w:rPr>
          <w:shd w:val="clear" w:color="auto" w:fill="FFFFFF"/>
        </w:rPr>
        <w:t xml:space="preserve"> N 244 Об утверждении федеральных норм и правил в области использования атомной энергии "Обращение с газообразными радиоактивными отходами. Требования безопасности" (НП-021-15);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27)</w:t>
      </w:r>
      <w:r>
        <w:rPr>
          <w:shd w:val="clear" w:color="auto" w:fill="FFFFFF"/>
        </w:rPr>
        <w:tab/>
        <w:t xml:space="preserve">приказ Ростехнадзора от 30 ноября 2017 г. № 514 «Учет внешних воздействий </w:t>
      </w:r>
      <w:r>
        <w:rPr>
          <w:shd w:val="clear" w:color="auto" w:fill="FFFFFF"/>
        </w:rPr>
        <w:t>природного и техногенного происхождения на объекты использования атомной энергии» НП-064-17;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28)</w:t>
      </w:r>
      <w:r>
        <w:rPr>
          <w:shd w:val="clear" w:color="auto" w:fill="FFFFFF"/>
        </w:rPr>
        <w:tab/>
        <w:t>приказ Ростехнадзора от 11 августа 2023 года № 290 «Об утверждении Правил взаимодействия работников Федеральной службы по экологическому, технологическому и ат</w:t>
      </w:r>
      <w:r>
        <w:rPr>
          <w:shd w:val="clear" w:color="auto" w:fill="FFFFFF"/>
        </w:rPr>
        <w:t>омному надзору между собой, а также с физическими и юридическими лицами и индивидуальными предпринимателями»;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29)</w:t>
      </w:r>
      <w:r>
        <w:rPr>
          <w:shd w:val="clear" w:color="auto" w:fill="FFFFFF"/>
        </w:rPr>
        <w:tab/>
        <w:t>иные нормативно-правовые акты, входящие в Перечень нормативных правовых актов и нормативных документов, относящихся к сфере деятельности Федер</w:t>
      </w:r>
      <w:r>
        <w:rPr>
          <w:shd w:val="clear" w:color="auto" w:fill="FFFFFF"/>
        </w:rPr>
        <w:t>альной службы по экологическому, технологическому и атомному надзору П-01-01-21 Раздел II «Государственное регулирование безопасности при использовании атомной энергии» (приказ Ростехнадзора от 04 февраля 2022 г. № 33).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Иные профессиональные знания: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1)</w:t>
      </w:r>
      <w:r>
        <w:rPr>
          <w:shd w:val="clear" w:color="auto" w:fill="FFFFFF"/>
        </w:rPr>
        <w:tab/>
        <w:t>общ</w:t>
      </w:r>
      <w:r>
        <w:rPr>
          <w:shd w:val="clear" w:color="auto" w:fill="FFFFFF"/>
        </w:rPr>
        <w:t>ие принципы регулирования безопасности при использовании атомной энергии;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2)</w:t>
      </w:r>
      <w:r>
        <w:rPr>
          <w:shd w:val="clear" w:color="auto" w:fill="FFFFFF"/>
        </w:rPr>
        <w:tab/>
        <w:t>основы ядерной и радиационной безопасности объектов ядерного топливного цикла, атомных станций, исследовательских ядерных установок, промышленных ядерных реакторов и судовых ядерн</w:t>
      </w:r>
      <w:r>
        <w:rPr>
          <w:shd w:val="clear" w:color="auto" w:fill="FFFFFF"/>
        </w:rPr>
        <w:t>ых установок;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3)</w:t>
      </w:r>
      <w:r>
        <w:rPr>
          <w:shd w:val="clear" w:color="auto" w:fill="FFFFFF"/>
        </w:rPr>
        <w:tab/>
        <w:t>требования к обеспечению радиационной безопасности радиационных источников;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4)</w:t>
      </w:r>
      <w:r>
        <w:rPr>
          <w:shd w:val="clear" w:color="auto" w:fill="FFFFFF"/>
        </w:rPr>
        <w:tab/>
        <w:t>основы сбора, обращения, хранения и  транспортирования  радиоактивных материалов, ядерного топлива и радиоактивных отходов;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5)</w:t>
      </w:r>
      <w:r>
        <w:rPr>
          <w:shd w:val="clear" w:color="auto" w:fill="FFFFFF"/>
        </w:rPr>
        <w:tab/>
        <w:t>особенности обеспечения безопасно</w:t>
      </w:r>
      <w:r>
        <w:rPr>
          <w:shd w:val="clear" w:color="auto" w:fill="FFFFFF"/>
        </w:rPr>
        <w:t xml:space="preserve">сти при размещении, сооружении, эксплуатации и выводе из эксплуатации объектов ядерного топливного цикла, блоков </w:t>
      </w:r>
      <w:r>
        <w:rPr>
          <w:shd w:val="clear" w:color="auto" w:fill="FFFFFF"/>
        </w:rPr>
        <w:lastRenderedPageBreak/>
        <w:t>атомных станций, исследовательских ядерных установок, промышленных ядерных реакторов;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6)</w:t>
      </w:r>
      <w:r>
        <w:rPr>
          <w:shd w:val="clear" w:color="auto" w:fill="FFFFFF"/>
        </w:rPr>
        <w:tab/>
        <w:t>особенности проектирования и сооружения объектов испол</w:t>
      </w:r>
      <w:r>
        <w:rPr>
          <w:shd w:val="clear" w:color="auto" w:fill="FFFFFF"/>
        </w:rPr>
        <w:t>ьзования атомной энергии;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7)</w:t>
      </w:r>
      <w:r>
        <w:rPr>
          <w:shd w:val="clear" w:color="auto" w:fill="FFFFFF"/>
        </w:rPr>
        <w:tab/>
        <w:t>требования к системам и элементам, важным для безопасности атомных станций и исследовательских ядерных установок, а также конструированию и изготовлению оборудования для атомных станций и исследовательских ядерных установок;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8)</w:t>
      </w:r>
      <w:r>
        <w:rPr>
          <w:shd w:val="clear" w:color="auto" w:fill="FFFFFF"/>
        </w:rPr>
        <w:tab/>
        <w:t>требования к проведению анализа уязвимости ядерного объекта и оценки эффективности систем физической защиты ядерного объекта;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9)</w:t>
      </w:r>
      <w:r>
        <w:rPr>
          <w:shd w:val="clear" w:color="auto" w:fill="FFFFFF"/>
        </w:rPr>
        <w:tab/>
        <w:t>требования к антитеррористической защищенности объектов использования атомной энергии;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10)</w:t>
      </w:r>
      <w:r>
        <w:rPr>
          <w:shd w:val="clear" w:color="auto" w:fill="FFFFFF"/>
        </w:rPr>
        <w:tab/>
        <w:t>порядок организации и осуществления</w:t>
      </w:r>
      <w:r>
        <w:rPr>
          <w:shd w:val="clear" w:color="auto" w:fill="FFFFFF"/>
        </w:rPr>
        <w:t xml:space="preserve"> надзора за физической защитой объектов использования атомной энергии, за системами единого государственного учет и контроля ядерных материалов, радиоактивных веществ, радиоактивных отходов;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11)</w:t>
      </w:r>
      <w:r>
        <w:rPr>
          <w:shd w:val="clear" w:color="auto" w:fill="FFFFFF"/>
        </w:rPr>
        <w:tab/>
        <w:t>знание конструкции оборудования и технологических процессов;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12)</w:t>
      </w:r>
      <w:r>
        <w:rPr>
          <w:shd w:val="clear" w:color="auto" w:fill="FFFFFF"/>
        </w:rPr>
        <w:tab/>
        <w:t>понятие общегосударственная система противодействия терроризму;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13)</w:t>
      </w:r>
      <w:r>
        <w:rPr>
          <w:shd w:val="clear" w:color="auto" w:fill="FFFFFF"/>
        </w:rPr>
        <w:tab/>
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14)</w:t>
      </w:r>
      <w:r>
        <w:rPr>
          <w:shd w:val="clear" w:color="auto" w:fill="FFFFFF"/>
        </w:rPr>
        <w:tab/>
        <w:t>основные компетенции Р</w:t>
      </w:r>
      <w:r>
        <w:rPr>
          <w:shd w:val="clear" w:color="auto" w:fill="FFFFFF"/>
        </w:rPr>
        <w:t>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15)</w:t>
      </w:r>
      <w:r>
        <w:rPr>
          <w:shd w:val="clear" w:color="auto" w:fill="FFFFFF"/>
        </w:rPr>
        <w:tab/>
        <w:t>организация деятельности Ростехнадзора в области противодействия тер</w:t>
      </w:r>
      <w:r>
        <w:rPr>
          <w:shd w:val="clear" w:color="auto" w:fill="FFFFFF"/>
        </w:rPr>
        <w:t>роризму;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16)</w:t>
      </w:r>
      <w:r>
        <w:rPr>
          <w:shd w:val="clear" w:color="auto" w:fill="FFFFFF"/>
        </w:rPr>
        <w:tab/>
        <w:t>требования к антитеррористической защищенности объектов (территорий) Ростехнадзора и поднадзорных организаций;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17)</w:t>
      </w:r>
      <w:r>
        <w:rPr>
          <w:shd w:val="clear" w:color="auto" w:fill="FFFFFF"/>
        </w:rPr>
        <w:tab/>
        <w:t>ответственность федеральных государственных служащих за неисполнение либо ненадлежащее исполнение обязанностей в области противо</w:t>
      </w:r>
      <w:r>
        <w:rPr>
          <w:shd w:val="clear" w:color="auto" w:fill="FFFFFF"/>
        </w:rPr>
        <w:t>действия терроризму;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18)</w:t>
      </w:r>
      <w:r>
        <w:rPr>
          <w:shd w:val="clear" w:color="auto" w:fill="FFFFFF"/>
        </w:rPr>
        <w:tab/>
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</w:t>
      </w:r>
      <w:r>
        <w:rPr>
          <w:shd w:val="clear" w:color="auto" w:fill="FFFFFF"/>
        </w:rPr>
        <w:t>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Наличие функциональных знаний: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области нормативно-правового регулирования: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1)</w:t>
      </w:r>
      <w:r>
        <w:rPr>
          <w:shd w:val="clear" w:color="auto" w:fill="FFFFFF"/>
        </w:rPr>
        <w:tab/>
        <w:t>понятие нормы права,  норматив</w:t>
      </w:r>
      <w:r>
        <w:rPr>
          <w:shd w:val="clear" w:color="auto" w:fill="FFFFFF"/>
        </w:rPr>
        <w:t>ного правового акта, правоотношений и их признаки;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2)</w:t>
      </w:r>
      <w:r>
        <w:rPr>
          <w:shd w:val="clear" w:color="auto" w:fill="FFFFFF"/>
        </w:rPr>
        <w:tab/>
        <w:t>понятие проекта нормативного правового акта, инструменты и этапы его разработки;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3)</w:t>
      </w:r>
      <w:r>
        <w:rPr>
          <w:shd w:val="clear" w:color="auto" w:fill="FFFFFF"/>
        </w:rPr>
        <w:tab/>
        <w:t>понятие официального отзыва на проекты нормативных правовых актов: этапы, ключевые принципы и технологии разработки;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>
        <w:rPr>
          <w:shd w:val="clear" w:color="auto" w:fill="FFFFFF"/>
        </w:rPr>
        <w:t>)</w:t>
      </w:r>
      <w:r>
        <w:rPr>
          <w:shd w:val="clear" w:color="auto" w:fill="FFFFFF"/>
        </w:rPr>
        <w:tab/>
        <w:t>понятие, процедура рассмотрения обращений граждан.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области осуществления  контрольно-надзорной деятельности: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1)</w:t>
      </w:r>
      <w:r>
        <w:rPr>
          <w:shd w:val="clear" w:color="auto" w:fill="FFFFFF"/>
        </w:rPr>
        <w:tab/>
        <w:t xml:space="preserve">принципы, методы, технологии и механизмы осуществления контроля (надзора);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2)</w:t>
      </w:r>
      <w:r>
        <w:rPr>
          <w:shd w:val="clear" w:color="auto" w:fill="FFFFFF"/>
        </w:rPr>
        <w:tab/>
        <w:t xml:space="preserve">принципы защиты прав подконтрольных лиц;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3)</w:t>
      </w:r>
      <w:r>
        <w:rPr>
          <w:shd w:val="clear" w:color="auto" w:fill="FFFFFF"/>
        </w:rPr>
        <w:tab/>
        <w:t>виды, порядок ор</w:t>
      </w:r>
      <w:r>
        <w:rPr>
          <w:shd w:val="clear" w:color="auto" w:fill="FFFFFF"/>
        </w:rPr>
        <w:t xml:space="preserve">ганизации и осуществления мероприятий по профилактике нарушения обязательных требований;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4)</w:t>
      </w:r>
      <w:r>
        <w:rPr>
          <w:shd w:val="clear" w:color="auto" w:fill="FFFFFF"/>
        </w:rPr>
        <w:tab/>
        <w:t xml:space="preserve">обязанности и ограничения при проведении мероприятий по контролю;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5)</w:t>
      </w:r>
      <w:r>
        <w:rPr>
          <w:shd w:val="clear" w:color="auto" w:fill="FFFFFF"/>
        </w:rPr>
        <w:tab/>
        <w:t>виды и основные характеристики мероприятий по контролю;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6)</w:t>
      </w:r>
      <w:r>
        <w:rPr>
          <w:shd w:val="clear" w:color="auto" w:fill="FFFFFF"/>
        </w:rPr>
        <w:tab/>
        <w:t>порядок организации и осуществлени</w:t>
      </w:r>
      <w:r>
        <w:rPr>
          <w:shd w:val="clear" w:color="auto" w:fill="FFFFFF"/>
        </w:rPr>
        <w:t xml:space="preserve">я мероприятий по контролю без взаимодействия;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7)</w:t>
      </w:r>
      <w:r>
        <w:rPr>
          <w:shd w:val="clear" w:color="auto" w:fill="FFFFFF"/>
        </w:rPr>
        <w:tab/>
        <w:t xml:space="preserve">порядок организации и осуществления плановых проверок, формирования ежегодного плана проведения плановых проверок;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8)</w:t>
      </w:r>
      <w:r>
        <w:rPr>
          <w:shd w:val="clear" w:color="auto" w:fill="FFFFFF"/>
        </w:rPr>
        <w:tab/>
        <w:t>институт предварительной проверки жалобы и иной информации, поступившей в контрольно-на</w:t>
      </w:r>
      <w:r>
        <w:rPr>
          <w:shd w:val="clear" w:color="auto" w:fill="FFFFFF"/>
        </w:rPr>
        <w:t xml:space="preserve">дзорный орган;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9)</w:t>
      </w:r>
      <w:r>
        <w:rPr>
          <w:shd w:val="clear" w:color="auto" w:fill="FFFFFF"/>
        </w:rPr>
        <w:tab/>
        <w:t xml:space="preserve">основания проведения и особенности внеплановых проверок, контрольных закупок, согласование их проведения с органами прокуратуры;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10)</w:t>
      </w:r>
      <w:r>
        <w:rPr>
          <w:shd w:val="clear" w:color="auto" w:fill="FFFFFF"/>
        </w:rPr>
        <w:tab/>
        <w:t xml:space="preserve">порядок, этапы, инструменты организации и проведения проверки, контрольной закупки;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11)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 xml:space="preserve">понятие единого реестра контрольных (надзорных) мероприятий, процедура его формирования;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12)</w:t>
      </w:r>
      <w:r>
        <w:rPr>
          <w:shd w:val="clear" w:color="auto" w:fill="FFFFFF"/>
        </w:rPr>
        <w:tab/>
        <w:t>меры, принимаемые по результатам проверки.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области предоставления государственных услуг: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1)</w:t>
      </w:r>
      <w:r>
        <w:rPr>
          <w:shd w:val="clear" w:color="auto" w:fill="FFFFFF"/>
        </w:rPr>
        <w:tab/>
        <w:t>прием и согласование документации, заявок, заявлений;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2)</w:t>
      </w:r>
      <w:r>
        <w:rPr>
          <w:shd w:val="clear" w:color="auto" w:fill="FFFFFF"/>
        </w:rPr>
        <w:tab/>
        <w:t>предоставле</w:t>
      </w:r>
      <w:r>
        <w:rPr>
          <w:shd w:val="clear" w:color="auto" w:fill="FFFFFF"/>
        </w:rPr>
        <w:t>ние информации из реестров, баз данных, выдача справок, выписок, документов, разъяснений и сведений;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3)</w:t>
      </w:r>
      <w:r>
        <w:rPr>
          <w:shd w:val="clear" w:color="auto" w:fill="FFFFFF"/>
        </w:rPr>
        <w:tab/>
        <w:t>прием квалификационных экзаменов;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4)</w:t>
      </w:r>
      <w:r>
        <w:rPr>
          <w:shd w:val="clear" w:color="auto" w:fill="FFFFFF"/>
        </w:rPr>
        <w:tab/>
        <w:t>рассмотрение запросов, ходатайств, уведомлений, жалоб;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5)</w:t>
      </w:r>
      <w:r>
        <w:rPr>
          <w:shd w:val="clear" w:color="auto" w:fill="FFFFFF"/>
        </w:rPr>
        <w:tab/>
        <w:t>организация проведения экспертизы;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6)</w:t>
      </w:r>
      <w:r>
        <w:rPr>
          <w:shd w:val="clear" w:color="auto" w:fill="FFFFFF"/>
        </w:rPr>
        <w:tab/>
        <w:t>участие в выдаче ра</w:t>
      </w:r>
      <w:r>
        <w:rPr>
          <w:shd w:val="clear" w:color="auto" w:fill="FFFFFF"/>
        </w:rPr>
        <w:t>зрешений и лицензий по результатам предоставления государственной услуги.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базовых умений:   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1)</w:t>
      </w:r>
      <w:r>
        <w:rPr>
          <w:shd w:val="clear" w:color="auto" w:fill="FFFFFF"/>
        </w:rPr>
        <w:tab/>
        <w:t>умение мыслить системно (стратегически);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2)</w:t>
      </w:r>
      <w:r>
        <w:rPr>
          <w:shd w:val="clear" w:color="auto" w:fill="FFFFFF"/>
        </w:rPr>
        <w:tab/>
        <w:t>умение  планировать,  рационально  использовать  рабочее  время  и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достигать результатов;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3)</w:t>
      </w:r>
      <w:r>
        <w:rPr>
          <w:shd w:val="clear" w:color="auto" w:fill="FFFFFF"/>
        </w:rPr>
        <w:tab/>
        <w:t>коммуникативны</w:t>
      </w:r>
      <w:r>
        <w:rPr>
          <w:shd w:val="clear" w:color="auto" w:fill="FFFFFF"/>
        </w:rPr>
        <w:t>е умения;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4)</w:t>
      </w:r>
      <w:r>
        <w:rPr>
          <w:shd w:val="clear" w:color="auto" w:fill="FFFFFF"/>
        </w:rPr>
        <w:tab/>
        <w:t>умение управлять изменениями;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5)</w:t>
      </w:r>
      <w:r>
        <w:rPr>
          <w:shd w:val="clear" w:color="auto" w:fill="FFFFFF"/>
        </w:rPr>
        <w:tab/>
        <w:t xml:space="preserve">умение  оперативно осуществлять поиск необходимой информации,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том числе с использованием информационно-телекоммуникационной сети "Интернет";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6)</w:t>
      </w:r>
      <w:r>
        <w:rPr>
          <w:shd w:val="clear" w:color="auto" w:fill="FFFFFF"/>
        </w:rPr>
        <w:tab/>
        <w:t xml:space="preserve">умение работать со справочными нормативно-правовыми базами,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 </w:t>
      </w:r>
      <w:r>
        <w:rPr>
          <w:shd w:val="clear" w:color="auto" w:fill="FFFFFF"/>
        </w:rPr>
        <w:t>также государственной  системой  правовой информации "Официальный интернет-портал правовой информации" (pravo.gov.ru);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7)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>умение  создавать,  отправлять  и  получать электронные сообщения с помощью  служебной  электронной  почты или иных ведомственных систем обмена электронными сообщениями, включая работу с вложениями;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8)</w:t>
      </w:r>
      <w:r>
        <w:rPr>
          <w:shd w:val="clear" w:color="auto" w:fill="FFFFFF"/>
        </w:rPr>
        <w:tab/>
        <w:t>умение  работать с текстовыми документами, электронным</w:t>
      </w:r>
      <w:r>
        <w:rPr>
          <w:shd w:val="clear" w:color="auto" w:fill="FFFFFF"/>
        </w:rPr>
        <w:t>и таблицами и презентациями,   включая  их  создание,  редактирование  и  форматирование, сохранение и печать;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9)</w:t>
      </w:r>
      <w:r>
        <w:rPr>
          <w:shd w:val="clear" w:color="auto" w:fill="FFFFFF"/>
        </w:rPr>
        <w:tab/>
        <w:t>умение  работать  с  общими  сетевыми  ресурсами (сетевыми дисками, папками).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Наличие профессиональных умений: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1)</w:t>
      </w:r>
      <w:r>
        <w:rPr>
          <w:shd w:val="clear" w:color="auto" w:fill="FFFFFF"/>
        </w:rPr>
        <w:tab/>
        <w:t>рассмотрение документов, пре</w:t>
      </w:r>
      <w:r>
        <w:rPr>
          <w:shd w:val="clear" w:color="auto" w:fill="FFFFFF"/>
        </w:rPr>
        <w:t>дставленных для получения лицензий  на деятельность в области использования атомной энергии, включая проверку достоверности сведений, содержащихся в указанных документах и организацию проведения экспертизы обоснования безопасности, подготовка решений о выд</w:t>
      </w:r>
      <w:r>
        <w:rPr>
          <w:shd w:val="clear" w:color="auto" w:fill="FFFFFF"/>
        </w:rPr>
        <w:t>аче (отказе) в выдаче лицензий;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2)</w:t>
      </w:r>
      <w:r>
        <w:rPr>
          <w:shd w:val="clear" w:color="auto" w:fill="FFFFFF"/>
        </w:rPr>
        <w:tab/>
        <w:t>рассмотрение документов заявителей для выдачи разрешений на право ведения работ в области использования атомной энергии, подготовка решений  о выдаче (отказе) в выдаче разрешений.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Наличие функциональных умений: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1) в облас</w:t>
      </w:r>
      <w:r>
        <w:rPr>
          <w:shd w:val="clear" w:color="auto" w:fill="FFFFFF"/>
        </w:rPr>
        <w:t>ти нормативного правового регулирования и выработки государственной политики: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разработка, рассмотрение и согласование проектов нормативных правовых актов и других документов;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подготовка официальных отзывов на проекты нормативных правовых актов;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подготовка методических рекомендаций, разъяснений;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подготовка аналитических, информационных и других материалов;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организация и проведение мониторинга применения законодательства.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2) в области осуществления контрольно-надзорной деятельности: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организация ме</w:t>
      </w:r>
      <w:r>
        <w:rPr>
          <w:shd w:val="clear" w:color="auto" w:fill="FFFFFF"/>
        </w:rPr>
        <w:t xml:space="preserve">роприятий по профилактике нарушения обязательных требований и мероприятий по контролю;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формирование и ведение реестров и иных информационных ресурсов для обеспечения контрольно-надзорных полномочий;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проведение мероприятий по профилактике нарушения обязат</w:t>
      </w:r>
      <w:r>
        <w:rPr>
          <w:shd w:val="clear" w:color="auto" w:fill="FFFFFF"/>
        </w:rPr>
        <w:t xml:space="preserve">ельных требований;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мероприятий по контролю без взаимодействия;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плановых и внеплановых документарных (камеральных) проверок;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плановых и внеплановых выездных проверок, контрольных закупок;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осуществление контроля исполнени</w:t>
      </w:r>
      <w:r>
        <w:rPr>
          <w:shd w:val="clear" w:color="auto" w:fill="FFFFFF"/>
        </w:rPr>
        <w:t>я предписаний и решений контрольно-надзорных органов: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подготовка проектов программ ревизий (проверок), докладов, информации, справок по результатам контрольных мероприятий.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3) в области предоставления государственных услуг: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прием и согласование документаци</w:t>
      </w:r>
      <w:r>
        <w:rPr>
          <w:shd w:val="clear" w:color="auto" w:fill="FFFFFF"/>
        </w:rPr>
        <w:t>и, заявок, заявлений;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прием квалификационных экзаменов;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рассмотрение запросов, ходатайств, уведомлений, жалоб;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организация проведения экспертизы</w:t>
      </w:r>
      <w:r>
        <w:rPr>
          <w:shd w:val="clear" w:color="auto" w:fill="FFFFFF"/>
        </w:rPr>
        <w:t>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участие в выдаче разрешений и лицензий по результатам предоставления государственной услуги.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4) выявление в ходе реализации контрольно-надзорных функций Ростехнадзора нарушений: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обеспечении физической защиты объектов использования атомной энергии, учет</w:t>
      </w:r>
      <w:r>
        <w:rPr>
          <w:shd w:val="clear" w:color="auto" w:fill="FFFFFF"/>
        </w:rPr>
        <w:t>а и контроля, радиоактивных веществ и радиоактивных отходов.</w:t>
      </w:r>
    </w:p>
    <w:p w:rsidR="00B550B1" w:rsidRDefault="00B550B1">
      <w:pPr>
        <w:ind w:firstLine="709"/>
        <w:jc w:val="both"/>
        <w:rPr>
          <w:shd w:val="clear" w:color="auto" w:fill="FFFFFF"/>
        </w:rPr>
      </w:pP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Должностные обязанности</w:t>
      </w:r>
    </w:p>
    <w:p w:rsidR="00B550B1" w:rsidRDefault="00B550B1">
      <w:pPr>
        <w:ind w:firstLine="709"/>
        <w:jc w:val="both"/>
        <w:rPr>
          <w:shd w:val="clear" w:color="auto" w:fill="FFFFFF"/>
        </w:rPr>
      </w:pP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Основные права и обязанности государственного инспектора, а   также   ограничения,   запреты  и  требования  к  служебному  поведению установлены  статьями  14 - 18  Фед</w:t>
      </w:r>
      <w:r>
        <w:rPr>
          <w:shd w:val="clear" w:color="auto" w:fill="FFFFFF"/>
        </w:rPr>
        <w:t>ерального  закона  от 27.07.2004 N 79-ФЗ "О государственной гражданской службе Российской Федерации".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целях реализации задач и функций, возложенных на Центральное МТУ по надзору за ЯРБ Ростехнадзора и отдел надзорной и разрешительной деятельности по ради</w:t>
      </w:r>
      <w:r>
        <w:rPr>
          <w:shd w:val="clear" w:color="auto" w:fill="FFFFFF"/>
        </w:rPr>
        <w:t>ационной безопасности государственный инспектор обязан: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1)</w:t>
      </w:r>
      <w:r>
        <w:rPr>
          <w:shd w:val="clear" w:color="auto" w:fill="FFFFFF"/>
        </w:rPr>
        <w:tab/>
        <w:t>по поручению руководства управления отстаивать позиции, защищать права и закон</w:t>
      </w:r>
      <w:r>
        <w:rPr>
          <w:shd w:val="clear" w:color="auto" w:fill="FFFFFF"/>
        </w:rPr>
        <w:t>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2)</w:t>
      </w:r>
      <w:r>
        <w:rPr>
          <w:shd w:val="clear" w:color="auto" w:fill="FFFFFF"/>
        </w:rPr>
        <w:tab/>
        <w:t>рассматривать обращения граждан и юридических лиц в соответствии с компетенцией отдела;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3)</w:t>
      </w:r>
      <w:r>
        <w:rPr>
          <w:shd w:val="clear" w:color="auto" w:fill="FFFFFF"/>
        </w:rPr>
        <w:tab/>
        <w:t xml:space="preserve">осуществлять надзор за соблюдением норм и правил в области использования атомной энергии, условий действия лицензий (УДЛ) на деятельность в области </w:t>
      </w:r>
      <w:r>
        <w:rPr>
          <w:shd w:val="clear" w:color="auto" w:fill="FFFFFF"/>
        </w:rPr>
        <w:lastRenderedPageBreak/>
        <w:t>использования</w:t>
      </w:r>
      <w:r>
        <w:rPr>
          <w:shd w:val="clear" w:color="auto" w:fill="FFFFFF"/>
        </w:rPr>
        <w:t xml:space="preserve"> атомной энергии, разрешений на право ведения работ в области использования атомной энергии на ОИАЭ в установленной сфере деятельности;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4)</w:t>
      </w:r>
      <w:r>
        <w:rPr>
          <w:shd w:val="clear" w:color="auto" w:fill="FFFFFF"/>
        </w:rPr>
        <w:tab/>
        <w:t>осуществлять государственный строительный надзор при строительстве и реконструкции ОИАЭ в установленной сфере деятель</w:t>
      </w:r>
      <w:r>
        <w:rPr>
          <w:shd w:val="clear" w:color="auto" w:fill="FFFFFF"/>
        </w:rPr>
        <w:t>ности (в том числе РИ, пунктов хранения (ПХ) РВ и хранилищ РАО) в пределах предоставленной отделу компетенции и в соответствии с установленным в управлении разграничением полномочий между отделами управления;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5)</w:t>
      </w:r>
      <w:r>
        <w:rPr>
          <w:shd w:val="clear" w:color="auto" w:fill="FFFFFF"/>
        </w:rPr>
        <w:tab/>
        <w:t>рассматривать материалы, сообщения, заявлени</w:t>
      </w:r>
      <w:r>
        <w:rPr>
          <w:shd w:val="clear" w:color="auto" w:fill="FFFFFF"/>
        </w:rPr>
        <w:t>я, содержащие данные, указывающие на наличие события административного правонарушения в области деятельности поднадзорных организаций, отнесенной к компетенции отдела;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6)</w:t>
      </w:r>
      <w:r>
        <w:rPr>
          <w:shd w:val="clear" w:color="auto" w:fill="FFFFFF"/>
        </w:rPr>
        <w:tab/>
        <w:t>готовить представления о приостановлении или прекращении действия выданных лицензий (</w:t>
      </w:r>
      <w:r>
        <w:rPr>
          <w:shd w:val="clear" w:color="auto" w:fill="FFFFFF"/>
        </w:rPr>
        <w:t>разрешений), а также о возобновлении при наличии соответствующих оснований действия указанных лицензий (разрешений) в порядке и случаях, установленных законодательством Российской Федерации;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7)</w:t>
      </w:r>
      <w:r>
        <w:rPr>
          <w:shd w:val="clear" w:color="auto" w:fill="FFFFFF"/>
        </w:rPr>
        <w:tab/>
        <w:t>участвовать в предоставлении государственной услуги по лицензи</w:t>
      </w:r>
      <w:r>
        <w:rPr>
          <w:shd w:val="clear" w:color="auto" w:fill="FFFFFF"/>
        </w:rPr>
        <w:t>рованию деятельности в области использования атомной энергии в пределах предоставленной отделу компетенции и в соответствии с установленным в управлении порядком в соответствии с законодательством Российской Федерации;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8)</w:t>
      </w:r>
      <w:r>
        <w:rPr>
          <w:shd w:val="clear" w:color="auto" w:fill="FFFFFF"/>
        </w:rPr>
        <w:tab/>
        <w:t>участвовать в регистрации организа</w:t>
      </w:r>
      <w:r>
        <w:rPr>
          <w:shd w:val="clear" w:color="auto" w:fill="FFFFFF"/>
        </w:rPr>
        <w:t>ций, осуществляющих деятельность по эксплуатации РИ, содержащих в своем составе только радионуклидные источники четвертой и пятой категорий радиационной опасности в пределах предоставленной отделу компетенции и в соответствии с установленным в управлении п</w:t>
      </w:r>
      <w:r>
        <w:rPr>
          <w:shd w:val="clear" w:color="auto" w:fill="FFFFFF"/>
        </w:rPr>
        <w:t>орядком в соответствии с законодательством Российской Федерации;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9)</w:t>
      </w:r>
      <w:r>
        <w:rPr>
          <w:shd w:val="clear" w:color="auto" w:fill="FFFFFF"/>
        </w:rPr>
        <w:tab/>
        <w:t xml:space="preserve">участвовать в предоставлении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 в </w:t>
      </w:r>
      <w:r>
        <w:rPr>
          <w:shd w:val="clear" w:color="auto" w:fill="FFFFFF"/>
        </w:rPr>
        <w:t>установленной сфере деятельности в установленном порядке и в пределах установленного разграничения полномочий между отделами управления;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10)</w:t>
      </w:r>
      <w:r>
        <w:rPr>
          <w:shd w:val="clear" w:color="auto" w:fill="FFFFFF"/>
        </w:rPr>
        <w:tab/>
        <w:t xml:space="preserve">участвовать в предоставлении государственной услуги по выдаче разрешений на выбросы и сбросы РВ в окружающую среду </w:t>
      </w:r>
      <w:r>
        <w:rPr>
          <w:shd w:val="clear" w:color="auto" w:fill="FFFFFF"/>
        </w:rPr>
        <w:t>в установленной сфере деятельности в установленном порядке и в пределах установленного разграничения полномочий между отделами управления;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11)</w:t>
      </w:r>
      <w:r>
        <w:rPr>
          <w:shd w:val="clear" w:color="auto" w:fill="FFFFFF"/>
        </w:rPr>
        <w:tab/>
        <w:t>участвовать в предоставлении государственной услуги по установлению нормативов на выбросы и сбросы РВ в окружающу</w:t>
      </w:r>
      <w:r>
        <w:rPr>
          <w:shd w:val="clear" w:color="auto" w:fill="FFFFFF"/>
        </w:rPr>
        <w:t>ю среду в установленной сфере деятельности в установленном порядке и в пределах установленного разграничения полномочий между отделами управления;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12)</w:t>
      </w:r>
      <w:r>
        <w:rPr>
          <w:shd w:val="clear" w:color="auto" w:fill="FFFFFF"/>
        </w:rPr>
        <w:tab/>
        <w:t>участвовать в организации мониторинга состояния антитеррористической защищенности ОИАЭ в установленной сф</w:t>
      </w:r>
      <w:r>
        <w:rPr>
          <w:shd w:val="clear" w:color="auto" w:fill="FFFFFF"/>
        </w:rPr>
        <w:t>ере деятельности (РИ, ПХ РВ, хранилищ РАО) совместно с территориальными органами других федеральных органов исполнительной власти, органами исполнительной власти субъектов Российской Федерации, органами местного самоуправления, на территории которых распол</w:t>
      </w:r>
      <w:r>
        <w:rPr>
          <w:shd w:val="clear" w:color="auto" w:fill="FFFFFF"/>
        </w:rPr>
        <w:t>ожены данные объекты;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13)</w:t>
      </w:r>
      <w:r>
        <w:rPr>
          <w:shd w:val="clear" w:color="auto" w:fill="FFFFFF"/>
        </w:rPr>
        <w:tab/>
        <w:t>участвовать в развитии и поддержании функционирования автоматизированной системы информационно-аналитической службы Ростехнадзора в части, относящейся к установленной сфере деятельности;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14)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>участвовать в подготовке информационных материалов полномочному представителю Президента Российской Федерации в федеральном округе и органам государственной власти субъектов Российской Федерации, на территории которых отдел осуществляет свои полномочия, по</w:t>
      </w:r>
      <w:r>
        <w:rPr>
          <w:shd w:val="clear" w:color="auto" w:fill="FFFFFF"/>
        </w:rPr>
        <w:t xml:space="preserve"> входящим в его компетенцию вопросам, в том числе оперативной информации об изменении состояния РБ поднадзорных ОИАЭ в установленной сфере деятельности;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15)</w:t>
      </w:r>
      <w:r>
        <w:rPr>
          <w:shd w:val="clear" w:color="auto" w:fill="FFFFFF"/>
        </w:rPr>
        <w:tab/>
        <w:t>участвовать в разработке планов работы отдела;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16)</w:t>
      </w:r>
      <w:r>
        <w:rPr>
          <w:shd w:val="clear" w:color="auto" w:fill="FFFFFF"/>
        </w:rPr>
        <w:tab/>
        <w:t>осуществлять систематическое наблюдение за испол</w:t>
      </w:r>
      <w:r>
        <w:rPr>
          <w:shd w:val="clear" w:color="auto" w:fill="FFFFFF"/>
        </w:rPr>
        <w:t>нением поднадзорными юридическими лицами (обособленными подразделениями юридических лиц), их руководителями и иными должностными лицами требований, установленных международными договорами Российской Федерации, федеральными законами и иными нормативными пра</w:t>
      </w:r>
      <w:r>
        <w:rPr>
          <w:shd w:val="clear" w:color="auto" w:fill="FFFFFF"/>
        </w:rPr>
        <w:t>вовыми актами Российской Федерации в области использования атомной энергии, за соблюдением ими условий действия разрешений (лицензий) на право ведения работ в области использования атомной энергии, а также анализ и прогнозирование состояния исполнения обяз</w:t>
      </w:r>
      <w:r>
        <w:rPr>
          <w:shd w:val="clear" w:color="auto" w:fill="FFFFFF"/>
        </w:rPr>
        <w:t>ательных требований и УДЛ при осуществлении названными лицами деятельности в области использования атомной энергии;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17)</w:t>
      </w:r>
      <w:r>
        <w:rPr>
          <w:shd w:val="clear" w:color="auto" w:fill="FFFFFF"/>
        </w:rPr>
        <w:tab/>
        <w:t xml:space="preserve"> обеспечивать подготовку отчетных и справочных документов, отнесенных к компетенции государственного инспектора отдела, в сроки установл</w:t>
      </w:r>
      <w:r>
        <w:rPr>
          <w:shd w:val="clear" w:color="auto" w:fill="FFFFFF"/>
        </w:rPr>
        <w:t>енные планами отдела, планами управления, приказами и распоряжениями руководства управления, распоряжениями начальника отдела.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18)</w:t>
      </w:r>
      <w:r>
        <w:rPr>
          <w:shd w:val="clear" w:color="auto" w:fill="FFFFFF"/>
        </w:rPr>
        <w:tab/>
        <w:t>осуществлять иные функции в установленной сфере деятельности, если такие функции предусмотрены федеральными законами, нормати</w:t>
      </w:r>
      <w:r>
        <w:rPr>
          <w:shd w:val="clear" w:color="auto" w:fill="FFFFFF"/>
        </w:rPr>
        <w:t>вными правовыми актами Президента Российской Федерации или Правительства Российской Федерации, приказами и распоряжениями руководителя управления и его заместителей.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целях исполнения возложенных обязанностей государственный инспектор имеет право на: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обес</w:t>
      </w:r>
      <w:r>
        <w:rPr>
          <w:shd w:val="clear" w:color="auto" w:fill="FFFFFF"/>
        </w:rPr>
        <w:t>печение  надлежащих организационно-технических условий, необходимых для исполнения должностных обязанностей;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ознакомление   с   должностным   регламентом   и   иными   документами, определяющими  его  права и обязанности по замещаемой должности гражданской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службы,    критериями    оценки    эффективности   исполнения   должностных  обязанностей,   показателями  результативности  профессиональной  служебной деятельности и условиями должностного роста;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отдых,   обеспечиваемый   установлением   нормальной </w:t>
      </w:r>
      <w:r>
        <w:rPr>
          <w:shd w:val="clear" w:color="auto" w:fill="FFFFFF"/>
        </w:rPr>
        <w:t xml:space="preserve"> продолжительности служебного  времени, 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оплату труда и другие выплаты;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получение   информации   и   материалов,   необходимых  </w:t>
      </w:r>
      <w:r>
        <w:rPr>
          <w:shd w:val="clear" w:color="auto" w:fill="FFFFFF"/>
        </w:rPr>
        <w:t>для  исполнения должностных    обязанностей,    а   также   на   внесение   предложений   о совершенствовании деятельности государственного органа;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доступ к сведениям, составляющим государственную тайну, если исполнение должностных обязанностей связано с и</w:t>
      </w:r>
      <w:r>
        <w:rPr>
          <w:shd w:val="clear" w:color="auto" w:fill="FFFFFF"/>
        </w:rPr>
        <w:t>спользованием таких сведений;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доступ в связи с исполнением должностных обязанностей в государственные органы,  органы  местного  самоуправления,  общественные объединения и иные организации;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ознакомление с отзывами о его профессиональной служебной деятельн</w:t>
      </w:r>
      <w:r>
        <w:rPr>
          <w:shd w:val="clear" w:color="auto" w:fill="FFFFFF"/>
        </w:rPr>
        <w:t>ости и другими  документами  до внесения их в его личное дело, материалами личного дела,  а  также  на  приобщение  к  личному делу его письменных объяснений, других документов и материалов;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защиту сведений о гражданском служащем;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должностной рост на конкурсной основе;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профессиональное развитие;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рассмотрение индивидуальных служебных споров;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проведение по его заявлению служебной проверки;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защиту  своих  прав и законных интересов на гражданской службе, включая обжалование в суде их на</w:t>
      </w:r>
      <w:r>
        <w:rPr>
          <w:shd w:val="clear" w:color="auto" w:fill="FFFFFF"/>
        </w:rPr>
        <w:t>рушения;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медицинское страхование;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государственную  защиту своих жизни и здоровья, жизни и здоровья членов своей семьи, а также принадлежащего ему имущества;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государственное пенсионное обеспечение.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Гражданский    служащий    вправе    с   предварительным   </w:t>
      </w:r>
      <w:r>
        <w:rPr>
          <w:shd w:val="clear" w:color="auto" w:fill="FFFFFF"/>
        </w:rPr>
        <w:t>уведомлением представителя  нанимателя  выполнять  иную оплачиваемую работу, если это не повлечет за собой конфликт интересов.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Государственный инспектор осуществляет иные права и исполняет обязанности, предусмотренные законодательством Российской Федерации</w:t>
      </w:r>
      <w:r>
        <w:rPr>
          <w:shd w:val="clear" w:color="auto" w:fill="FFFFFF"/>
        </w:rPr>
        <w:t>, приказами, распоряжениями и поручениями начальника отдела, заместителей руководителя, руководителя Управления.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Государственный инспектор за неисполнение или ненадлежащее исполнение должностных обязанностей, несоблюдение ограничений и запретов, требований</w:t>
      </w:r>
      <w:r>
        <w:rPr>
          <w:shd w:val="clear" w:color="auto" w:fill="FFFFFF"/>
        </w:rPr>
        <w:t xml:space="preserve"> к служебному поведению может быть привлечен к ответственности в соответствии с законодательством Российской Федерации.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Эффективность и результативность профессиональной служебной деятельности государственного инспектора оценивается по следующим показателя</w:t>
      </w:r>
      <w:r>
        <w:rPr>
          <w:shd w:val="clear" w:color="auto" w:fill="FFFFFF"/>
        </w:rPr>
        <w:t>м: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отсутствию нарушений запретов, требований к служебному поведению и иных обязательств, 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количеству возвратов на доработку ранее подготовленных документов;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количеству повторных обращений по рассматриваемым вопросам;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наличие у гражданского служащего поощре</w:t>
      </w:r>
      <w:r>
        <w:rPr>
          <w:shd w:val="clear" w:color="auto" w:fill="FFFFFF"/>
        </w:rPr>
        <w:t>ний за безупречную и эффективную службу;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индивидуальных поручений с их общим количеством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способности чет</w:t>
      </w:r>
      <w:r>
        <w:rPr>
          <w:shd w:val="clear" w:color="auto" w:fill="FFFFFF"/>
        </w:rPr>
        <w:t>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творческий  подход к решению поставленных задач, активность и инициатива в освоении новых компьютерных и информационных те</w:t>
      </w:r>
      <w:r>
        <w:rPr>
          <w:shd w:val="clear" w:color="auto" w:fill="FFFFFF"/>
        </w:rPr>
        <w:t>хнологий;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способность быстро адаптироваться к новым условиям и требованиям, самостоятельность при  выполнении служебных обязанностей;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отсутствие жалоб граждан, юридических лиц на действия (бездействие) гражданского служащего.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Эффективность и результативнос</w:t>
      </w:r>
      <w:r>
        <w:rPr>
          <w:shd w:val="clear" w:color="auto" w:fill="FFFFFF"/>
        </w:rPr>
        <w:t>ть профессиональной служебной деятельности в части проведения профилактических мероприятий оценивается по следующим показателям: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доля поднадзорных отделу субъектов, в отношении которых проведены профилактические мероприятия;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доля обращений, содержащих инфо</w:t>
      </w:r>
      <w:r>
        <w:rPr>
          <w:shd w:val="clear" w:color="auto" w:fill="FFFFFF"/>
        </w:rPr>
        <w:t>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доля выполненных профилактических мероприятий, предусмотренных программо</w:t>
      </w:r>
      <w:r>
        <w:rPr>
          <w:shd w:val="clear" w:color="auto" w:fill="FFFFFF"/>
        </w:rPr>
        <w:t>й по профилактике рисков причинения вреда охраняемым законом ценностям.</w:t>
      </w:r>
    </w:p>
    <w:p w:rsidR="00B550B1" w:rsidRDefault="00B550B1">
      <w:pPr>
        <w:ind w:firstLine="709"/>
        <w:jc w:val="both"/>
        <w:rPr>
          <w:shd w:val="clear" w:color="auto" w:fill="FFFFFF"/>
        </w:rPr>
      </w:pPr>
    </w:p>
    <w:p w:rsidR="00B550B1" w:rsidRDefault="000F0D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sectPr w:rsidR="00B550B1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B1" w:rsidRDefault="000F0D35">
      <w:r>
        <w:separator/>
      </w:r>
    </w:p>
  </w:endnote>
  <w:endnote w:type="continuationSeparator" w:id="0">
    <w:p w:rsidR="00B550B1" w:rsidRDefault="000F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B1" w:rsidRDefault="000F0D35">
      <w:r>
        <w:separator/>
      </w:r>
    </w:p>
  </w:footnote>
  <w:footnote w:type="continuationSeparator" w:id="0">
    <w:p w:rsidR="00B550B1" w:rsidRDefault="000F0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0B1" w:rsidRDefault="000F0D35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550B1" w:rsidRDefault="00B550B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0B1" w:rsidRDefault="000F0D35">
    <w:pPr>
      <w:pStyle w:val="ac"/>
      <w:framePr w:wrap="around" w:vAnchor="text" w:hAnchor="page" w:x="6301" w:y="12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B550B1" w:rsidRDefault="00B550B1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3AF"/>
    <w:multiLevelType w:val="multilevel"/>
    <w:tmpl w:val="2A6E442C"/>
    <w:lvl w:ilvl="0">
      <w:start w:val="2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C15AF6"/>
    <w:multiLevelType w:val="hybridMultilevel"/>
    <w:tmpl w:val="CE90F1DE"/>
    <w:lvl w:ilvl="0" w:tplc="880CCA50">
      <w:start w:val="1"/>
      <w:numFmt w:val="decimal"/>
      <w:lvlText w:val="2.%1."/>
      <w:lvlJc w:val="left"/>
      <w:pPr>
        <w:ind w:left="1429" w:hanging="360"/>
      </w:pPr>
      <w:rPr>
        <w:b w:val="0"/>
        <w:bCs w:val="0"/>
        <w:sz w:val="28"/>
        <w:szCs w:val="28"/>
      </w:rPr>
    </w:lvl>
    <w:lvl w:ilvl="1" w:tplc="0B0AC5F6">
      <w:start w:val="1"/>
      <w:numFmt w:val="lowerLetter"/>
      <w:lvlText w:val="%2."/>
      <w:lvlJc w:val="left"/>
      <w:pPr>
        <w:ind w:left="2149" w:hanging="360"/>
      </w:pPr>
    </w:lvl>
    <w:lvl w:ilvl="2" w:tplc="1A127924">
      <w:start w:val="1"/>
      <w:numFmt w:val="lowerRoman"/>
      <w:lvlText w:val="%3."/>
      <w:lvlJc w:val="right"/>
      <w:pPr>
        <w:ind w:left="2869" w:hanging="180"/>
      </w:pPr>
    </w:lvl>
    <w:lvl w:ilvl="3" w:tplc="FB20C41E">
      <w:start w:val="1"/>
      <w:numFmt w:val="decimal"/>
      <w:lvlText w:val="%4."/>
      <w:lvlJc w:val="left"/>
      <w:pPr>
        <w:ind w:left="3589" w:hanging="360"/>
      </w:pPr>
    </w:lvl>
    <w:lvl w:ilvl="4" w:tplc="2440003E">
      <w:start w:val="1"/>
      <w:numFmt w:val="lowerLetter"/>
      <w:lvlText w:val="%5."/>
      <w:lvlJc w:val="left"/>
      <w:pPr>
        <w:ind w:left="4309" w:hanging="360"/>
      </w:pPr>
    </w:lvl>
    <w:lvl w:ilvl="5" w:tplc="9174BA22">
      <w:start w:val="1"/>
      <w:numFmt w:val="lowerRoman"/>
      <w:lvlText w:val="%6."/>
      <w:lvlJc w:val="right"/>
      <w:pPr>
        <w:ind w:left="5029" w:hanging="180"/>
      </w:pPr>
    </w:lvl>
    <w:lvl w:ilvl="6" w:tplc="3BB296C6">
      <w:start w:val="1"/>
      <w:numFmt w:val="decimal"/>
      <w:lvlText w:val="%7."/>
      <w:lvlJc w:val="left"/>
      <w:pPr>
        <w:ind w:left="5749" w:hanging="360"/>
      </w:pPr>
    </w:lvl>
    <w:lvl w:ilvl="7" w:tplc="A5EE072C">
      <w:start w:val="1"/>
      <w:numFmt w:val="lowerLetter"/>
      <w:lvlText w:val="%8."/>
      <w:lvlJc w:val="left"/>
      <w:pPr>
        <w:ind w:left="6469" w:hanging="360"/>
      </w:pPr>
    </w:lvl>
    <w:lvl w:ilvl="8" w:tplc="79D2011A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C772C"/>
    <w:multiLevelType w:val="hybridMultilevel"/>
    <w:tmpl w:val="39D4EA2E"/>
    <w:lvl w:ilvl="0" w:tplc="740C7742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  <w:color w:val="000000"/>
      </w:rPr>
    </w:lvl>
    <w:lvl w:ilvl="1" w:tplc="9E802802">
      <w:start w:val="1"/>
      <w:numFmt w:val="decimal"/>
      <w:lvlText w:val="26.%2."/>
      <w:lvlJc w:val="left"/>
      <w:pPr>
        <w:ind w:left="1353" w:hanging="360"/>
      </w:pPr>
    </w:lvl>
    <w:lvl w:ilvl="2" w:tplc="4308EDEA">
      <w:start w:val="1"/>
      <w:numFmt w:val="lowerRoman"/>
      <w:lvlText w:val="%3."/>
      <w:lvlJc w:val="right"/>
      <w:pPr>
        <w:ind w:left="2160" w:hanging="180"/>
      </w:pPr>
    </w:lvl>
    <w:lvl w:ilvl="3" w:tplc="DE483258">
      <w:start w:val="1"/>
      <w:numFmt w:val="decimal"/>
      <w:lvlText w:val="%4."/>
      <w:lvlJc w:val="left"/>
      <w:pPr>
        <w:ind w:left="2880" w:hanging="360"/>
      </w:pPr>
    </w:lvl>
    <w:lvl w:ilvl="4" w:tplc="A43ABB6E">
      <w:start w:val="1"/>
      <w:numFmt w:val="lowerLetter"/>
      <w:lvlText w:val="%5."/>
      <w:lvlJc w:val="left"/>
      <w:pPr>
        <w:ind w:left="3600" w:hanging="360"/>
      </w:pPr>
    </w:lvl>
    <w:lvl w:ilvl="5" w:tplc="F566CF1A">
      <w:start w:val="1"/>
      <w:numFmt w:val="lowerRoman"/>
      <w:lvlText w:val="%6."/>
      <w:lvlJc w:val="right"/>
      <w:pPr>
        <w:ind w:left="4320" w:hanging="180"/>
      </w:pPr>
    </w:lvl>
    <w:lvl w:ilvl="6" w:tplc="BF1E79A4">
      <w:start w:val="1"/>
      <w:numFmt w:val="decimal"/>
      <w:lvlText w:val="%7."/>
      <w:lvlJc w:val="left"/>
      <w:pPr>
        <w:ind w:left="5040" w:hanging="360"/>
      </w:pPr>
    </w:lvl>
    <w:lvl w:ilvl="7" w:tplc="0F382EF0">
      <w:start w:val="1"/>
      <w:numFmt w:val="lowerLetter"/>
      <w:lvlText w:val="%8."/>
      <w:lvlJc w:val="left"/>
      <w:pPr>
        <w:ind w:left="5760" w:hanging="360"/>
      </w:pPr>
    </w:lvl>
    <w:lvl w:ilvl="8" w:tplc="227A100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E6DC8"/>
    <w:multiLevelType w:val="hybridMultilevel"/>
    <w:tmpl w:val="CA76A774"/>
    <w:lvl w:ilvl="0" w:tplc="76448B9A">
      <w:start w:val="1"/>
      <w:numFmt w:val="decimal"/>
      <w:lvlText w:val="%1)"/>
      <w:lvlJc w:val="left"/>
      <w:pPr>
        <w:ind w:left="1429" w:hanging="360"/>
      </w:pPr>
    </w:lvl>
    <w:lvl w:ilvl="1" w:tplc="FC6C76A0">
      <w:start w:val="1"/>
      <w:numFmt w:val="lowerLetter"/>
      <w:lvlText w:val="%2."/>
      <w:lvlJc w:val="left"/>
      <w:pPr>
        <w:ind w:left="2149" w:hanging="360"/>
      </w:pPr>
    </w:lvl>
    <w:lvl w:ilvl="2" w:tplc="75583A7C">
      <w:start w:val="1"/>
      <w:numFmt w:val="lowerRoman"/>
      <w:lvlText w:val="%3."/>
      <w:lvlJc w:val="right"/>
      <w:pPr>
        <w:ind w:left="2869" w:hanging="180"/>
      </w:pPr>
    </w:lvl>
    <w:lvl w:ilvl="3" w:tplc="1C600738">
      <w:start w:val="1"/>
      <w:numFmt w:val="decimal"/>
      <w:lvlText w:val="%4."/>
      <w:lvlJc w:val="left"/>
      <w:pPr>
        <w:ind w:left="3589" w:hanging="360"/>
      </w:pPr>
    </w:lvl>
    <w:lvl w:ilvl="4" w:tplc="69EACAB8">
      <w:start w:val="1"/>
      <w:numFmt w:val="decimal"/>
      <w:lvlText w:val="%5)"/>
      <w:lvlJc w:val="left"/>
      <w:pPr>
        <w:ind w:left="4309" w:hanging="360"/>
      </w:pPr>
    </w:lvl>
    <w:lvl w:ilvl="5" w:tplc="6D0A9770">
      <w:start w:val="1"/>
      <w:numFmt w:val="lowerRoman"/>
      <w:lvlText w:val="%6."/>
      <w:lvlJc w:val="right"/>
      <w:pPr>
        <w:ind w:left="5029" w:hanging="180"/>
      </w:pPr>
    </w:lvl>
    <w:lvl w:ilvl="6" w:tplc="17B262CE">
      <w:start w:val="1"/>
      <w:numFmt w:val="decimal"/>
      <w:lvlText w:val="%7."/>
      <w:lvlJc w:val="left"/>
      <w:pPr>
        <w:ind w:left="5749" w:hanging="360"/>
      </w:pPr>
    </w:lvl>
    <w:lvl w:ilvl="7" w:tplc="D4BCAECC">
      <w:start w:val="1"/>
      <w:numFmt w:val="lowerLetter"/>
      <w:lvlText w:val="%8."/>
      <w:lvlJc w:val="left"/>
      <w:pPr>
        <w:ind w:left="6469" w:hanging="360"/>
      </w:pPr>
    </w:lvl>
    <w:lvl w:ilvl="8" w:tplc="40DCC94E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CD22AC"/>
    <w:multiLevelType w:val="hybridMultilevel"/>
    <w:tmpl w:val="D0606A9C"/>
    <w:lvl w:ilvl="0" w:tplc="84DA3C78">
      <w:start w:val="7"/>
      <w:numFmt w:val="decimal"/>
      <w:lvlText w:val="%1."/>
      <w:lvlJc w:val="left"/>
      <w:pPr>
        <w:ind w:left="1068" w:hanging="360"/>
      </w:pPr>
    </w:lvl>
    <w:lvl w:ilvl="1" w:tplc="370E89BC">
      <w:start w:val="1"/>
      <w:numFmt w:val="lowerLetter"/>
      <w:lvlText w:val="%2."/>
      <w:lvlJc w:val="left"/>
      <w:pPr>
        <w:ind w:left="1788" w:hanging="360"/>
      </w:pPr>
    </w:lvl>
    <w:lvl w:ilvl="2" w:tplc="51A4902C">
      <w:start w:val="1"/>
      <w:numFmt w:val="lowerRoman"/>
      <w:lvlText w:val="%3."/>
      <w:lvlJc w:val="right"/>
      <w:pPr>
        <w:ind w:left="2508" w:hanging="180"/>
      </w:pPr>
    </w:lvl>
    <w:lvl w:ilvl="3" w:tplc="9288FEDC">
      <w:start w:val="1"/>
      <w:numFmt w:val="decimal"/>
      <w:lvlText w:val="%4."/>
      <w:lvlJc w:val="left"/>
      <w:pPr>
        <w:ind w:left="3228" w:hanging="360"/>
      </w:pPr>
    </w:lvl>
    <w:lvl w:ilvl="4" w:tplc="F4B8BD78">
      <w:start w:val="1"/>
      <w:numFmt w:val="lowerLetter"/>
      <w:lvlText w:val="%5."/>
      <w:lvlJc w:val="left"/>
      <w:pPr>
        <w:ind w:left="3948" w:hanging="360"/>
      </w:pPr>
    </w:lvl>
    <w:lvl w:ilvl="5" w:tplc="42B0B1CA">
      <w:start w:val="1"/>
      <w:numFmt w:val="lowerRoman"/>
      <w:lvlText w:val="%6."/>
      <w:lvlJc w:val="right"/>
      <w:pPr>
        <w:ind w:left="4668" w:hanging="180"/>
      </w:pPr>
    </w:lvl>
    <w:lvl w:ilvl="6" w:tplc="45868BBE">
      <w:start w:val="1"/>
      <w:numFmt w:val="decimal"/>
      <w:lvlText w:val="%7."/>
      <w:lvlJc w:val="left"/>
      <w:pPr>
        <w:ind w:left="5388" w:hanging="360"/>
      </w:pPr>
    </w:lvl>
    <w:lvl w:ilvl="7" w:tplc="8C64801E">
      <w:start w:val="1"/>
      <w:numFmt w:val="lowerLetter"/>
      <w:lvlText w:val="%8."/>
      <w:lvlJc w:val="left"/>
      <w:pPr>
        <w:ind w:left="6108" w:hanging="360"/>
      </w:pPr>
    </w:lvl>
    <w:lvl w:ilvl="8" w:tplc="90BC24BC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747CA5"/>
    <w:multiLevelType w:val="hybridMultilevel"/>
    <w:tmpl w:val="57D615C8"/>
    <w:lvl w:ilvl="0" w:tplc="F8161DC0">
      <w:start w:val="1"/>
      <w:numFmt w:val="decimal"/>
      <w:lvlText w:val="%1."/>
      <w:lvlJc w:val="left"/>
      <w:pPr>
        <w:ind w:left="1429" w:hanging="360"/>
      </w:pPr>
    </w:lvl>
    <w:lvl w:ilvl="1" w:tplc="934C526A">
      <w:start w:val="1"/>
      <w:numFmt w:val="lowerLetter"/>
      <w:lvlText w:val="%2."/>
      <w:lvlJc w:val="left"/>
      <w:pPr>
        <w:ind w:left="2149" w:hanging="360"/>
      </w:pPr>
    </w:lvl>
    <w:lvl w:ilvl="2" w:tplc="3B9061E6">
      <w:start w:val="1"/>
      <w:numFmt w:val="lowerRoman"/>
      <w:lvlText w:val="%3."/>
      <w:lvlJc w:val="right"/>
      <w:pPr>
        <w:ind w:left="2869" w:hanging="180"/>
      </w:pPr>
    </w:lvl>
    <w:lvl w:ilvl="3" w:tplc="38DCC8D4">
      <w:start w:val="1"/>
      <w:numFmt w:val="decimal"/>
      <w:lvlText w:val="%4."/>
      <w:lvlJc w:val="left"/>
      <w:pPr>
        <w:ind w:left="3589" w:hanging="360"/>
      </w:pPr>
    </w:lvl>
    <w:lvl w:ilvl="4" w:tplc="FB1872A4">
      <w:start w:val="1"/>
      <w:numFmt w:val="lowerLetter"/>
      <w:lvlText w:val="%5."/>
      <w:lvlJc w:val="left"/>
      <w:pPr>
        <w:ind w:left="4309" w:hanging="360"/>
      </w:pPr>
    </w:lvl>
    <w:lvl w:ilvl="5" w:tplc="5E0080CE">
      <w:start w:val="1"/>
      <w:numFmt w:val="lowerRoman"/>
      <w:lvlText w:val="%6."/>
      <w:lvlJc w:val="right"/>
      <w:pPr>
        <w:ind w:left="5029" w:hanging="180"/>
      </w:pPr>
    </w:lvl>
    <w:lvl w:ilvl="6" w:tplc="C0B43E4C">
      <w:start w:val="1"/>
      <w:numFmt w:val="decimal"/>
      <w:lvlText w:val="%7."/>
      <w:lvlJc w:val="left"/>
      <w:pPr>
        <w:ind w:left="5749" w:hanging="360"/>
      </w:pPr>
    </w:lvl>
    <w:lvl w:ilvl="7" w:tplc="715C35AC">
      <w:start w:val="1"/>
      <w:numFmt w:val="lowerLetter"/>
      <w:lvlText w:val="%8."/>
      <w:lvlJc w:val="left"/>
      <w:pPr>
        <w:ind w:left="6469" w:hanging="360"/>
      </w:pPr>
    </w:lvl>
    <w:lvl w:ilvl="8" w:tplc="5560BDE4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82A9A"/>
    <w:multiLevelType w:val="multilevel"/>
    <w:tmpl w:val="BA2A8FA8"/>
    <w:lvl w:ilvl="0">
      <w:start w:val="2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C93BD3"/>
    <w:multiLevelType w:val="multilevel"/>
    <w:tmpl w:val="BF687E38"/>
    <w:lvl w:ilvl="0">
      <w:start w:val="2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00361E"/>
    <w:multiLevelType w:val="hybridMultilevel"/>
    <w:tmpl w:val="D908BD20"/>
    <w:lvl w:ilvl="0" w:tplc="F07A17D8">
      <w:start w:val="1"/>
      <w:numFmt w:val="decimal"/>
      <w:lvlText w:val="%1)"/>
      <w:lvlJc w:val="left"/>
      <w:pPr>
        <w:ind w:left="720" w:hanging="360"/>
      </w:pPr>
    </w:lvl>
    <w:lvl w:ilvl="1" w:tplc="408457E2">
      <w:start w:val="1"/>
      <w:numFmt w:val="lowerLetter"/>
      <w:lvlText w:val="%2."/>
      <w:lvlJc w:val="left"/>
      <w:pPr>
        <w:ind w:left="1440" w:hanging="360"/>
      </w:pPr>
    </w:lvl>
    <w:lvl w:ilvl="2" w:tplc="FB7A1766">
      <w:start w:val="1"/>
      <w:numFmt w:val="lowerRoman"/>
      <w:lvlText w:val="%3."/>
      <w:lvlJc w:val="right"/>
      <w:pPr>
        <w:ind w:left="2160" w:hanging="180"/>
      </w:pPr>
    </w:lvl>
    <w:lvl w:ilvl="3" w:tplc="2D8255FE">
      <w:start w:val="1"/>
      <w:numFmt w:val="decimal"/>
      <w:lvlText w:val="%4."/>
      <w:lvlJc w:val="left"/>
      <w:pPr>
        <w:ind w:left="2880" w:hanging="360"/>
      </w:pPr>
    </w:lvl>
    <w:lvl w:ilvl="4" w:tplc="623059C6">
      <w:start w:val="1"/>
      <w:numFmt w:val="lowerLetter"/>
      <w:lvlText w:val="%5."/>
      <w:lvlJc w:val="left"/>
      <w:pPr>
        <w:ind w:left="3600" w:hanging="360"/>
      </w:pPr>
    </w:lvl>
    <w:lvl w:ilvl="5" w:tplc="63ECDE36">
      <w:start w:val="1"/>
      <w:numFmt w:val="lowerRoman"/>
      <w:lvlText w:val="%6."/>
      <w:lvlJc w:val="right"/>
      <w:pPr>
        <w:ind w:left="4320" w:hanging="180"/>
      </w:pPr>
    </w:lvl>
    <w:lvl w:ilvl="6" w:tplc="4D563104">
      <w:start w:val="1"/>
      <w:numFmt w:val="decimal"/>
      <w:lvlText w:val="%7."/>
      <w:lvlJc w:val="left"/>
      <w:pPr>
        <w:ind w:left="5040" w:hanging="360"/>
      </w:pPr>
    </w:lvl>
    <w:lvl w:ilvl="7" w:tplc="D87470BA">
      <w:start w:val="1"/>
      <w:numFmt w:val="lowerLetter"/>
      <w:lvlText w:val="%8."/>
      <w:lvlJc w:val="left"/>
      <w:pPr>
        <w:ind w:left="5760" w:hanging="360"/>
      </w:pPr>
    </w:lvl>
    <w:lvl w:ilvl="8" w:tplc="1AEC37F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C2D3B"/>
    <w:multiLevelType w:val="multilevel"/>
    <w:tmpl w:val="89F63D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2330B28"/>
    <w:multiLevelType w:val="hybridMultilevel"/>
    <w:tmpl w:val="5D60B566"/>
    <w:lvl w:ilvl="0" w:tplc="B942C8B6">
      <w:start w:val="1"/>
      <w:numFmt w:val="decimal"/>
      <w:lvlText w:val="%1)"/>
      <w:lvlJc w:val="left"/>
      <w:pPr>
        <w:ind w:left="1287" w:hanging="360"/>
      </w:pPr>
    </w:lvl>
    <w:lvl w:ilvl="1" w:tplc="820EDE04">
      <w:start w:val="1"/>
      <w:numFmt w:val="lowerLetter"/>
      <w:lvlText w:val="%2."/>
      <w:lvlJc w:val="left"/>
      <w:pPr>
        <w:ind w:left="2007" w:hanging="360"/>
      </w:pPr>
    </w:lvl>
    <w:lvl w:ilvl="2" w:tplc="EA86BFCE">
      <w:start w:val="1"/>
      <w:numFmt w:val="lowerRoman"/>
      <w:lvlText w:val="%3."/>
      <w:lvlJc w:val="right"/>
      <w:pPr>
        <w:ind w:left="2727" w:hanging="180"/>
      </w:pPr>
    </w:lvl>
    <w:lvl w:ilvl="3" w:tplc="BECC2982">
      <w:start w:val="1"/>
      <w:numFmt w:val="decimal"/>
      <w:lvlText w:val="%4."/>
      <w:lvlJc w:val="left"/>
      <w:pPr>
        <w:ind w:left="3447" w:hanging="360"/>
      </w:pPr>
    </w:lvl>
    <w:lvl w:ilvl="4" w:tplc="ABEC1452">
      <w:start w:val="1"/>
      <w:numFmt w:val="lowerLetter"/>
      <w:lvlText w:val="%5."/>
      <w:lvlJc w:val="left"/>
      <w:pPr>
        <w:ind w:left="4167" w:hanging="360"/>
      </w:pPr>
    </w:lvl>
    <w:lvl w:ilvl="5" w:tplc="120CC6C4">
      <w:start w:val="1"/>
      <w:numFmt w:val="lowerRoman"/>
      <w:lvlText w:val="%6."/>
      <w:lvlJc w:val="right"/>
      <w:pPr>
        <w:ind w:left="4887" w:hanging="180"/>
      </w:pPr>
    </w:lvl>
    <w:lvl w:ilvl="6" w:tplc="F2149D66">
      <w:start w:val="1"/>
      <w:numFmt w:val="decimal"/>
      <w:lvlText w:val="%7."/>
      <w:lvlJc w:val="left"/>
      <w:pPr>
        <w:ind w:left="5607" w:hanging="360"/>
      </w:pPr>
    </w:lvl>
    <w:lvl w:ilvl="7" w:tplc="B942A584">
      <w:start w:val="1"/>
      <w:numFmt w:val="lowerLetter"/>
      <w:lvlText w:val="%8."/>
      <w:lvlJc w:val="left"/>
      <w:pPr>
        <w:ind w:left="6327" w:hanging="360"/>
      </w:pPr>
    </w:lvl>
    <w:lvl w:ilvl="8" w:tplc="51D85636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202089"/>
    <w:multiLevelType w:val="hybridMultilevel"/>
    <w:tmpl w:val="B8C00DB4"/>
    <w:lvl w:ilvl="0" w:tplc="F9C0F582">
      <w:start w:val="1"/>
      <w:numFmt w:val="upperRoman"/>
      <w:lvlText w:val="%1."/>
      <w:lvlJc w:val="left"/>
      <w:pPr>
        <w:ind w:left="9226" w:hanging="720"/>
      </w:pPr>
    </w:lvl>
    <w:lvl w:ilvl="1" w:tplc="0158F7A0">
      <w:start w:val="1"/>
      <w:numFmt w:val="lowerLetter"/>
      <w:lvlText w:val="%2."/>
      <w:lvlJc w:val="left"/>
      <w:pPr>
        <w:ind w:left="9586" w:hanging="360"/>
      </w:pPr>
    </w:lvl>
    <w:lvl w:ilvl="2" w:tplc="5B8EB810">
      <w:start w:val="1"/>
      <w:numFmt w:val="lowerRoman"/>
      <w:lvlText w:val="%3."/>
      <w:lvlJc w:val="right"/>
      <w:pPr>
        <w:ind w:left="10306" w:hanging="180"/>
      </w:pPr>
    </w:lvl>
    <w:lvl w:ilvl="3" w:tplc="CFB28E5E">
      <w:start w:val="1"/>
      <w:numFmt w:val="decimal"/>
      <w:lvlText w:val="%4."/>
      <w:lvlJc w:val="left"/>
      <w:pPr>
        <w:ind w:left="11026" w:hanging="360"/>
      </w:pPr>
    </w:lvl>
    <w:lvl w:ilvl="4" w:tplc="44969B22">
      <w:start w:val="1"/>
      <w:numFmt w:val="decimal"/>
      <w:lvlText w:val="%5)"/>
      <w:lvlJc w:val="left"/>
      <w:pPr>
        <w:ind w:left="13610" w:hanging="360"/>
      </w:pPr>
      <w:rPr>
        <w:rFonts w:ascii="Times New Roman" w:eastAsia="Times New Roman" w:hAnsi="Times New Roman" w:cs="Times New Roman"/>
      </w:rPr>
    </w:lvl>
    <w:lvl w:ilvl="5" w:tplc="09763DE6">
      <w:start w:val="1"/>
      <w:numFmt w:val="lowerRoman"/>
      <w:lvlText w:val="%6."/>
      <w:lvlJc w:val="right"/>
      <w:pPr>
        <w:ind w:left="12466" w:hanging="180"/>
      </w:pPr>
    </w:lvl>
    <w:lvl w:ilvl="6" w:tplc="2F34428C">
      <w:start w:val="1"/>
      <w:numFmt w:val="decimal"/>
      <w:lvlText w:val="%7."/>
      <w:lvlJc w:val="left"/>
      <w:pPr>
        <w:ind w:left="13186" w:hanging="360"/>
      </w:pPr>
    </w:lvl>
    <w:lvl w:ilvl="7" w:tplc="653C25CA">
      <w:start w:val="1"/>
      <w:numFmt w:val="lowerLetter"/>
      <w:lvlText w:val="%8."/>
      <w:lvlJc w:val="left"/>
      <w:pPr>
        <w:ind w:left="13906" w:hanging="360"/>
      </w:pPr>
    </w:lvl>
    <w:lvl w:ilvl="8" w:tplc="05BA0780">
      <w:start w:val="1"/>
      <w:numFmt w:val="lowerRoman"/>
      <w:lvlText w:val="%9."/>
      <w:lvlJc w:val="right"/>
      <w:pPr>
        <w:ind w:left="14626" w:hanging="180"/>
      </w:pPr>
    </w:lvl>
  </w:abstractNum>
  <w:abstractNum w:abstractNumId="12">
    <w:nsid w:val="3367452B"/>
    <w:multiLevelType w:val="hybridMultilevel"/>
    <w:tmpl w:val="9FD4355C"/>
    <w:lvl w:ilvl="0" w:tplc="6AFE2B68">
      <w:start w:val="1"/>
      <w:numFmt w:val="decimal"/>
      <w:lvlText w:val="%1)"/>
      <w:lvlJc w:val="left"/>
      <w:pPr>
        <w:ind w:left="720" w:hanging="360"/>
      </w:pPr>
    </w:lvl>
    <w:lvl w:ilvl="1" w:tplc="B78E65BA">
      <w:start w:val="1"/>
      <w:numFmt w:val="decimal"/>
      <w:lvlText w:val="%2)"/>
      <w:lvlJc w:val="left"/>
      <w:pPr>
        <w:ind w:left="1211" w:hanging="360"/>
      </w:pPr>
    </w:lvl>
    <w:lvl w:ilvl="2" w:tplc="1C5A291E">
      <w:start w:val="1"/>
      <w:numFmt w:val="lowerRoman"/>
      <w:lvlText w:val="%3."/>
      <w:lvlJc w:val="right"/>
      <w:pPr>
        <w:ind w:left="2160" w:hanging="180"/>
      </w:pPr>
    </w:lvl>
    <w:lvl w:ilvl="3" w:tplc="C622875E">
      <w:start w:val="1"/>
      <w:numFmt w:val="decimal"/>
      <w:lvlText w:val="%4."/>
      <w:lvlJc w:val="left"/>
      <w:pPr>
        <w:ind w:left="2880" w:hanging="360"/>
      </w:pPr>
    </w:lvl>
    <w:lvl w:ilvl="4" w:tplc="AFDAEB3E">
      <w:start w:val="1"/>
      <w:numFmt w:val="lowerLetter"/>
      <w:lvlText w:val="%5."/>
      <w:lvlJc w:val="left"/>
      <w:pPr>
        <w:ind w:left="3600" w:hanging="360"/>
      </w:pPr>
    </w:lvl>
    <w:lvl w:ilvl="5" w:tplc="5678B58E">
      <w:start w:val="1"/>
      <w:numFmt w:val="lowerRoman"/>
      <w:lvlText w:val="%6."/>
      <w:lvlJc w:val="right"/>
      <w:pPr>
        <w:ind w:left="4320" w:hanging="180"/>
      </w:pPr>
    </w:lvl>
    <w:lvl w:ilvl="6" w:tplc="9132A6D0">
      <w:start w:val="1"/>
      <w:numFmt w:val="decimal"/>
      <w:lvlText w:val="%7."/>
      <w:lvlJc w:val="left"/>
      <w:pPr>
        <w:ind w:left="5040" w:hanging="360"/>
      </w:pPr>
    </w:lvl>
    <w:lvl w:ilvl="7" w:tplc="1DE2EF84">
      <w:start w:val="1"/>
      <w:numFmt w:val="lowerLetter"/>
      <w:lvlText w:val="%8."/>
      <w:lvlJc w:val="left"/>
      <w:pPr>
        <w:ind w:left="5760" w:hanging="360"/>
      </w:pPr>
    </w:lvl>
    <w:lvl w:ilvl="8" w:tplc="5AB2DC1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B67AA"/>
    <w:multiLevelType w:val="hybridMultilevel"/>
    <w:tmpl w:val="6E96D5E2"/>
    <w:lvl w:ilvl="0" w:tplc="F2BE1308">
      <w:start w:val="1"/>
      <w:numFmt w:val="decimal"/>
      <w:lvlText w:val="%1)"/>
      <w:lvlJc w:val="left"/>
      <w:pPr>
        <w:ind w:left="1440" w:hanging="360"/>
      </w:pPr>
    </w:lvl>
    <w:lvl w:ilvl="1" w:tplc="87C29AC6">
      <w:start w:val="1"/>
      <w:numFmt w:val="lowerLetter"/>
      <w:lvlText w:val="%2."/>
      <w:lvlJc w:val="left"/>
      <w:pPr>
        <w:ind w:left="2160" w:hanging="360"/>
      </w:pPr>
    </w:lvl>
    <w:lvl w:ilvl="2" w:tplc="12128D40">
      <w:start w:val="1"/>
      <w:numFmt w:val="lowerRoman"/>
      <w:lvlText w:val="%3."/>
      <w:lvlJc w:val="right"/>
      <w:pPr>
        <w:ind w:left="2880" w:hanging="180"/>
      </w:pPr>
    </w:lvl>
    <w:lvl w:ilvl="3" w:tplc="5D749DB8">
      <w:start w:val="1"/>
      <w:numFmt w:val="decimal"/>
      <w:lvlText w:val="%4."/>
      <w:lvlJc w:val="left"/>
      <w:pPr>
        <w:ind w:left="3600" w:hanging="360"/>
      </w:pPr>
    </w:lvl>
    <w:lvl w:ilvl="4" w:tplc="28AEECB0">
      <w:start w:val="1"/>
      <w:numFmt w:val="lowerLetter"/>
      <w:lvlText w:val="%5."/>
      <w:lvlJc w:val="left"/>
      <w:pPr>
        <w:ind w:left="4320" w:hanging="360"/>
      </w:pPr>
    </w:lvl>
    <w:lvl w:ilvl="5" w:tplc="D80E1A76">
      <w:start w:val="1"/>
      <w:numFmt w:val="lowerRoman"/>
      <w:lvlText w:val="%6."/>
      <w:lvlJc w:val="right"/>
      <w:pPr>
        <w:ind w:left="5040" w:hanging="180"/>
      </w:pPr>
    </w:lvl>
    <w:lvl w:ilvl="6" w:tplc="7E90F714">
      <w:start w:val="1"/>
      <w:numFmt w:val="decimal"/>
      <w:lvlText w:val="%7."/>
      <w:lvlJc w:val="left"/>
      <w:pPr>
        <w:ind w:left="5760" w:hanging="360"/>
      </w:pPr>
    </w:lvl>
    <w:lvl w:ilvl="7" w:tplc="604CBFF0">
      <w:start w:val="1"/>
      <w:numFmt w:val="lowerLetter"/>
      <w:lvlText w:val="%8."/>
      <w:lvlJc w:val="left"/>
      <w:pPr>
        <w:ind w:left="6480" w:hanging="360"/>
      </w:pPr>
    </w:lvl>
    <w:lvl w:ilvl="8" w:tplc="D90A1152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B1005E"/>
    <w:multiLevelType w:val="hybridMultilevel"/>
    <w:tmpl w:val="9B604A68"/>
    <w:lvl w:ilvl="0" w:tplc="EE4C8EAC">
      <w:start w:val="1"/>
      <w:numFmt w:val="decimal"/>
      <w:lvlText w:val="%1)"/>
      <w:lvlJc w:val="left"/>
      <w:pPr>
        <w:ind w:left="2205" w:hanging="360"/>
      </w:pPr>
      <w:rPr>
        <w:rFonts w:ascii="Times New Roman" w:eastAsia="Times New Roman" w:hAnsi="Times New Roman" w:cs="Times New Roman"/>
      </w:rPr>
    </w:lvl>
    <w:lvl w:ilvl="1" w:tplc="CFFC7FA8">
      <w:start w:val="1"/>
      <w:numFmt w:val="decimal"/>
      <w:lvlText w:val="26.%2."/>
      <w:lvlJc w:val="left"/>
      <w:pPr>
        <w:ind w:left="1353" w:hanging="360"/>
      </w:pPr>
    </w:lvl>
    <w:lvl w:ilvl="2" w:tplc="B7DE3C3C">
      <w:start w:val="1"/>
      <w:numFmt w:val="lowerRoman"/>
      <w:lvlText w:val="%3."/>
      <w:lvlJc w:val="right"/>
      <w:pPr>
        <w:ind w:left="2160" w:hanging="180"/>
      </w:pPr>
    </w:lvl>
    <w:lvl w:ilvl="3" w:tplc="2D3E02E6">
      <w:start w:val="1"/>
      <w:numFmt w:val="decimal"/>
      <w:lvlText w:val="%4."/>
      <w:lvlJc w:val="left"/>
      <w:pPr>
        <w:ind w:left="2880" w:hanging="360"/>
      </w:pPr>
    </w:lvl>
    <w:lvl w:ilvl="4" w:tplc="B4F22FCA">
      <w:start w:val="1"/>
      <w:numFmt w:val="lowerLetter"/>
      <w:lvlText w:val="%5."/>
      <w:lvlJc w:val="left"/>
      <w:pPr>
        <w:ind w:left="3600" w:hanging="360"/>
      </w:pPr>
    </w:lvl>
    <w:lvl w:ilvl="5" w:tplc="A1C826EC">
      <w:start w:val="1"/>
      <w:numFmt w:val="lowerRoman"/>
      <w:lvlText w:val="%6."/>
      <w:lvlJc w:val="right"/>
      <w:pPr>
        <w:ind w:left="4320" w:hanging="180"/>
      </w:pPr>
    </w:lvl>
    <w:lvl w:ilvl="6" w:tplc="AF387E72">
      <w:start w:val="1"/>
      <w:numFmt w:val="decimal"/>
      <w:lvlText w:val="%7."/>
      <w:lvlJc w:val="left"/>
      <w:pPr>
        <w:ind w:left="5040" w:hanging="360"/>
      </w:pPr>
    </w:lvl>
    <w:lvl w:ilvl="7" w:tplc="59047B9E">
      <w:start w:val="1"/>
      <w:numFmt w:val="lowerLetter"/>
      <w:lvlText w:val="%8."/>
      <w:lvlJc w:val="left"/>
      <w:pPr>
        <w:ind w:left="5760" w:hanging="360"/>
      </w:pPr>
    </w:lvl>
    <w:lvl w:ilvl="8" w:tplc="F01A997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91517"/>
    <w:multiLevelType w:val="hybridMultilevel"/>
    <w:tmpl w:val="84181E94"/>
    <w:lvl w:ilvl="0" w:tplc="6FC8C0A8">
      <w:start w:val="8"/>
      <w:numFmt w:val="decimal"/>
      <w:lvlText w:val="%1)"/>
      <w:lvlJc w:val="left"/>
      <w:pPr>
        <w:ind w:left="1068" w:hanging="360"/>
      </w:pPr>
    </w:lvl>
    <w:lvl w:ilvl="1" w:tplc="6B725A4C">
      <w:start w:val="1"/>
      <w:numFmt w:val="lowerLetter"/>
      <w:lvlText w:val="%2."/>
      <w:lvlJc w:val="left"/>
      <w:pPr>
        <w:ind w:left="1788" w:hanging="360"/>
      </w:pPr>
    </w:lvl>
    <w:lvl w:ilvl="2" w:tplc="702CC948">
      <w:start w:val="1"/>
      <w:numFmt w:val="lowerRoman"/>
      <w:lvlText w:val="%3."/>
      <w:lvlJc w:val="right"/>
      <w:pPr>
        <w:ind w:left="2508" w:hanging="180"/>
      </w:pPr>
    </w:lvl>
    <w:lvl w:ilvl="3" w:tplc="616605D0">
      <w:start w:val="1"/>
      <w:numFmt w:val="decimal"/>
      <w:lvlText w:val="%4."/>
      <w:lvlJc w:val="left"/>
      <w:pPr>
        <w:ind w:left="3228" w:hanging="360"/>
      </w:pPr>
    </w:lvl>
    <w:lvl w:ilvl="4" w:tplc="7158DE00">
      <w:start w:val="1"/>
      <w:numFmt w:val="lowerLetter"/>
      <w:lvlText w:val="%5."/>
      <w:lvlJc w:val="left"/>
      <w:pPr>
        <w:ind w:left="3948" w:hanging="360"/>
      </w:pPr>
    </w:lvl>
    <w:lvl w:ilvl="5" w:tplc="52C6F5B0">
      <w:start w:val="1"/>
      <w:numFmt w:val="lowerRoman"/>
      <w:lvlText w:val="%6."/>
      <w:lvlJc w:val="right"/>
      <w:pPr>
        <w:ind w:left="4668" w:hanging="180"/>
      </w:pPr>
    </w:lvl>
    <w:lvl w:ilvl="6" w:tplc="073284C4">
      <w:start w:val="1"/>
      <w:numFmt w:val="decimal"/>
      <w:lvlText w:val="%7."/>
      <w:lvlJc w:val="left"/>
      <w:pPr>
        <w:ind w:left="5388" w:hanging="360"/>
      </w:pPr>
    </w:lvl>
    <w:lvl w:ilvl="7" w:tplc="C59EB200">
      <w:start w:val="1"/>
      <w:numFmt w:val="lowerLetter"/>
      <w:lvlText w:val="%8."/>
      <w:lvlJc w:val="left"/>
      <w:pPr>
        <w:ind w:left="6108" w:hanging="360"/>
      </w:pPr>
    </w:lvl>
    <w:lvl w:ilvl="8" w:tplc="39E67A42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564397"/>
    <w:multiLevelType w:val="hybridMultilevel"/>
    <w:tmpl w:val="91481ED4"/>
    <w:lvl w:ilvl="0" w:tplc="EBF6EB48">
      <w:start w:val="1"/>
      <w:numFmt w:val="decimal"/>
      <w:lvlText w:val="%1."/>
      <w:lvlJc w:val="left"/>
      <w:pPr>
        <w:ind w:left="435" w:hanging="360"/>
      </w:pPr>
    </w:lvl>
    <w:lvl w:ilvl="1" w:tplc="EC4CC104">
      <w:start w:val="1"/>
      <w:numFmt w:val="lowerLetter"/>
      <w:lvlText w:val="%2."/>
      <w:lvlJc w:val="left"/>
      <w:pPr>
        <w:ind w:left="1155" w:hanging="360"/>
      </w:pPr>
    </w:lvl>
    <w:lvl w:ilvl="2" w:tplc="3D8CA654">
      <w:start w:val="1"/>
      <w:numFmt w:val="lowerRoman"/>
      <w:lvlText w:val="%3."/>
      <w:lvlJc w:val="right"/>
      <w:pPr>
        <w:ind w:left="1875" w:hanging="180"/>
      </w:pPr>
    </w:lvl>
    <w:lvl w:ilvl="3" w:tplc="544417D2">
      <w:start w:val="1"/>
      <w:numFmt w:val="decimal"/>
      <w:lvlText w:val="%4."/>
      <w:lvlJc w:val="left"/>
      <w:pPr>
        <w:ind w:left="2595" w:hanging="360"/>
      </w:pPr>
    </w:lvl>
    <w:lvl w:ilvl="4" w:tplc="2E467AA6">
      <w:start w:val="1"/>
      <w:numFmt w:val="lowerLetter"/>
      <w:lvlText w:val="%5."/>
      <w:lvlJc w:val="left"/>
      <w:pPr>
        <w:ind w:left="3315" w:hanging="360"/>
      </w:pPr>
    </w:lvl>
    <w:lvl w:ilvl="5" w:tplc="92E4D482">
      <w:start w:val="1"/>
      <w:numFmt w:val="lowerRoman"/>
      <w:lvlText w:val="%6."/>
      <w:lvlJc w:val="right"/>
      <w:pPr>
        <w:ind w:left="4035" w:hanging="180"/>
      </w:pPr>
    </w:lvl>
    <w:lvl w:ilvl="6" w:tplc="3D84530C">
      <w:start w:val="1"/>
      <w:numFmt w:val="decimal"/>
      <w:lvlText w:val="%7."/>
      <w:lvlJc w:val="left"/>
      <w:pPr>
        <w:ind w:left="4755" w:hanging="360"/>
      </w:pPr>
    </w:lvl>
    <w:lvl w:ilvl="7" w:tplc="8EF019A0">
      <w:start w:val="1"/>
      <w:numFmt w:val="lowerLetter"/>
      <w:lvlText w:val="%8."/>
      <w:lvlJc w:val="left"/>
      <w:pPr>
        <w:ind w:left="5475" w:hanging="360"/>
      </w:pPr>
    </w:lvl>
    <w:lvl w:ilvl="8" w:tplc="7C44C178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9243EB3"/>
    <w:multiLevelType w:val="hybridMultilevel"/>
    <w:tmpl w:val="4BCAD95C"/>
    <w:lvl w:ilvl="0" w:tplc="55040416">
      <w:start w:val="2"/>
      <w:numFmt w:val="decimal"/>
      <w:lvlText w:val="%1)"/>
      <w:lvlJc w:val="left"/>
      <w:pPr>
        <w:ind w:left="720" w:hanging="360"/>
      </w:pPr>
    </w:lvl>
    <w:lvl w:ilvl="1" w:tplc="15E2DFD6">
      <w:start w:val="1"/>
      <w:numFmt w:val="lowerLetter"/>
      <w:lvlText w:val="%2."/>
      <w:lvlJc w:val="left"/>
      <w:pPr>
        <w:ind w:left="1440" w:hanging="360"/>
      </w:pPr>
    </w:lvl>
    <w:lvl w:ilvl="2" w:tplc="A7308EBA">
      <w:start w:val="1"/>
      <w:numFmt w:val="lowerRoman"/>
      <w:lvlText w:val="%3."/>
      <w:lvlJc w:val="right"/>
      <w:pPr>
        <w:ind w:left="2160" w:hanging="180"/>
      </w:pPr>
    </w:lvl>
    <w:lvl w:ilvl="3" w:tplc="07602DD4">
      <w:start w:val="1"/>
      <w:numFmt w:val="decimal"/>
      <w:lvlText w:val="%4."/>
      <w:lvlJc w:val="left"/>
      <w:pPr>
        <w:ind w:left="2880" w:hanging="360"/>
      </w:pPr>
    </w:lvl>
    <w:lvl w:ilvl="4" w:tplc="69D6D7CA">
      <w:start w:val="1"/>
      <w:numFmt w:val="lowerLetter"/>
      <w:lvlText w:val="%5."/>
      <w:lvlJc w:val="left"/>
      <w:pPr>
        <w:ind w:left="3600" w:hanging="360"/>
      </w:pPr>
    </w:lvl>
    <w:lvl w:ilvl="5" w:tplc="FB5CB074">
      <w:start w:val="1"/>
      <w:numFmt w:val="lowerRoman"/>
      <w:lvlText w:val="%6."/>
      <w:lvlJc w:val="right"/>
      <w:pPr>
        <w:ind w:left="4320" w:hanging="180"/>
      </w:pPr>
    </w:lvl>
    <w:lvl w:ilvl="6" w:tplc="C2DABC74">
      <w:start w:val="1"/>
      <w:numFmt w:val="decimal"/>
      <w:lvlText w:val="%7."/>
      <w:lvlJc w:val="left"/>
      <w:pPr>
        <w:ind w:left="5040" w:hanging="360"/>
      </w:pPr>
    </w:lvl>
    <w:lvl w:ilvl="7" w:tplc="581C9268">
      <w:start w:val="1"/>
      <w:numFmt w:val="lowerLetter"/>
      <w:lvlText w:val="%8."/>
      <w:lvlJc w:val="left"/>
      <w:pPr>
        <w:ind w:left="5760" w:hanging="360"/>
      </w:pPr>
    </w:lvl>
    <w:lvl w:ilvl="8" w:tplc="48D6CB2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03458"/>
    <w:multiLevelType w:val="hybridMultilevel"/>
    <w:tmpl w:val="C7D4A40E"/>
    <w:lvl w:ilvl="0" w:tplc="33849D12">
      <w:start w:val="34"/>
      <w:numFmt w:val="decimal"/>
      <w:lvlText w:val="%1)"/>
      <w:lvlJc w:val="left"/>
      <w:pPr>
        <w:ind w:left="1495" w:hanging="360"/>
      </w:pPr>
    </w:lvl>
    <w:lvl w:ilvl="1" w:tplc="5C2C90E8">
      <w:start w:val="1"/>
      <w:numFmt w:val="lowerLetter"/>
      <w:lvlText w:val="%2."/>
      <w:lvlJc w:val="left"/>
      <w:pPr>
        <w:ind w:left="2149" w:hanging="360"/>
      </w:pPr>
    </w:lvl>
    <w:lvl w:ilvl="2" w:tplc="82F8D21C">
      <w:start w:val="1"/>
      <w:numFmt w:val="lowerRoman"/>
      <w:lvlText w:val="%3."/>
      <w:lvlJc w:val="right"/>
      <w:pPr>
        <w:ind w:left="2869" w:hanging="180"/>
      </w:pPr>
    </w:lvl>
    <w:lvl w:ilvl="3" w:tplc="231E7F3E">
      <w:start w:val="1"/>
      <w:numFmt w:val="decimal"/>
      <w:lvlText w:val="%4."/>
      <w:lvlJc w:val="left"/>
      <w:pPr>
        <w:ind w:left="3589" w:hanging="360"/>
      </w:pPr>
    </w:lvl>
    <w:lvl w:ilvl="4" w:tplc="FC1EAA26">
      <w:start w:val="1"/>
      <w:numFmt w:val="lowerLetter"/>
      <w:lvlText w:val="%5."/>
      <w:lvlJc w:val="left"/>
      <w:pPr>
        <w:ind w:left="4309" w:hanging="360"/>
      </w:pPr>
    </w:lvl>
    <w:lvl w:ilvl="5" w:tplc="EED4E57C">
      <w:start w:val="1"/>
      <w:numFmt w:val="lowerRoman"/>
      <w:lvlText w:val="%6."/>
      <w:lvlJc w:val="right"/>
      <w:pPr>
        <w:ind w:left="5029" w:hanging="180"/>
      </w:pPr>
    </w:lvl>
    <w:lvl w:ilvl="6" w:tplc="838047CE">
      <w:start w:val="1"/>
      <w:numFmt w:val="decimal"/>
      <w:lvlText w:val="%7."/>
      <w:lvlJc w:val="left"/>
      <w:pPr>
        <w:ind w:left="5749" w:hanging="360"/>
      </w:pPr>
    </w:lvl>
    <w:lvl w:ilvl="7" w:tplc="2EF4C7B0">
      <w:start w:val="1"/>
      <w:numFmt w:val="lowerLetter"/>
      <w:lvlText w:val="%8."/>
      <w:lvlJc w:val="left"/>
      <w:pPr>
        <w:ind w:left="6469" w:hanging="360"/>
      </w:pPr>
    </w:lvl>
    <w:lvl w:ilvl="8" w:tplc="47784FF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064EBE"/>
    <w:multiLevelType w:val="multilevel"/>
    <w:tmpl w:val="EEE8FF46"/>
    <w:lvl w:ilvl="0">
      <w:start w:val="2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F1A5350"/>
    <w:multiLevelType w:val="hybridMultilevel"/>
    <w:tmpl w:val="E02C7ED6"/>
    <w:lvl w:ilvl="0" w:tplc="5A06FF26">
      <w:start w:val="1"/>
      <w:numFmt w:val="decimal"/>
      <w:lvlText w:val="%1."/>
      <w:lvlJc w:val="left"/>
      <w:pPr>
        <w:ind w:left="1429" w:hanging="360"/>
      </w:pPr>
    </w:lvl>
    <w:lvl w:ilvl="1" w:tplc="178A6390">
      <w:start w:val="1"/>
      <w:numFmt w:val="lowerLetter"/>
      <w:lvlText w:val="%2."/>
      <w:lvlJc w:val="left"/>
      <w:pPr>
        <w:ind w:left="2149" w:hanging="360"/>
      </w:pPr>
    </w:lvl>
    <w:lvl w:ilvl="2" w:tplc="E06A01B8">
      <w:start w:val="1"/>
      <w:numFmt w:val="lowerRoman"/>
      <w:lvlText w:val="%3."/>
      <w:lvlJc w:val="right"/>
      <w:pPr>
        <w:ind w:left="2869" w:hanging="180"/>
      </w:pPr>
    </w:lvl>
    <w:lvl w:ilvl="3" w:tplc="31C49296">
      <w:start w:val="1"/>
      <w:numFmt w:val="decimal"/>
      <w:lvlText w:val="%4."/>
      <w:lvlJc w:val="left"/>
      <w:pPr>
        <w:ind w:left="3589" w:hanging="360"/>
      </w:pPr>
    </w:lvl>
    <w:lvl w:ilvl="4" w:tplc="0EA8B1F2">
      <w:start w:val="1"/>
      <w:numFmt w:val="lowerLetter"/>
      <w:lvlText w:val="%5."/>
      <w:lvlJc w:val="left"/>
      <w:pPr>
        <w:ind w:left="4309" w:hanging="360"/>
      </w:pPr>
    </w:lvl>
    <w:lvl w:ilvl="5" w:tplc="487E971E">
      <w:start w:val="1"/>
      <w:numFmt w:val="lowerRoman"/>
      <w:lvlText w:val="%6."/>
      <w:lvlJc w:val="right"/>
      <w:pPr>
        <w:ind w:left="5029" w:hanging="180"/>
      </w:pPr>
    </w:lvl>
    <w:lvl w:ilvl="6" w:tplc="C7FECDDC">
      <w:start w:val="1"/>
      <w:numFmt w:val="decimal"/>
      <w:lvlText w:val="%7."/>
      <w:lvlJc w:val="left"/>
      <w:pPr>
        <w:ind w:left="5749" w:hanging="360"/>
      </w:pPr>
    </w:lvl>
    <w:lvl w:ilvl="7" w:tplc="30A2FF18">
      <w:start w:val="1"/>
      <w:numFmt w:val="lowerLetter"/>
      <w:lvlText w:val="%8."/>
      <w:lvlJc w:val="left"/>
      <w:pPr>
        <w:ind w:left="6469" w:hanging="360"/>
      </w:pPr>
    </w:lvl>
    <w:lvl w:ilvl="8" w:tplc="C0505010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113180A"/>
    <w:multiLevelType w:val="hybridMultilevel"/>
    <w:tmpl w:val="DA2A2B5A"/>
    <w:lvl w:ilvl="0" w:tplc="95DA6D4C">
      <w:start w:val="1"/>
      <w:numFmt w:val="decimal"/>
      <w:lvlText w:val="%1)"/>
      <w:lvlJc w:val="left"/>
      <w:pPr>
        <w:ind w:left="1211" w:hanging="360"/>
      </w:pPr>
    </w:lvl>
    <w:lvl w:ilvl="1" w:tplc="841236D6">
      <w:start w:val="1"/>
      <w:numFmt w:val="lowerLetter"/>
      <w:lvlText w:val="%2."/>
      <w:lvlJc w:val="left"/>
      <w:pPr>
        <w:ind w:left="1931" w:hanging="360"/>
      </w:pPr>
    </w:lvl>
    <w:lvl w:ilvl="2" w:tplc="24A42744">
      <w:start w:val="1"/>
      <w:numFmt w:val="lowerRoman"/>
      <w:lvlText w:val="%3."/>
      <w:lvlJc w:val="right"/>
      <w:pPr>
        <w:ind w:left="2651" w:hanging="180"/>
      </w:pPr>
    </w:lvl>
    <w:lvl w:ilvl="3" w:tplc="D7649BE0">
      <w:start w:val="1"/>
      <w:numFmt w:val="decimal"/>
      <w:lvlText w:val="%4."/>
      <w:lvlJc w:val="left"/>
      <w:pPr>
        <w:ind w:left="3371" w:hanging="360"/>
      </w:pPr>
    </w:lvl>
    <w:lvl w:ilvl="4" w:tplc="48F2D29C">
      <w:start w:val="1"/>
      <w:numFmt w:val="lowerLetter"/>
      <w:lvlText w:val="%5."/>
      <w:lvlJc w:val="left"/>
      <w:pPr>
        <w:ind w:left="4091" w:hanging="360"/>
      </w:pPr>
    </w:lvl>
    <w:lvl w:ilvl="5" w:tplc="5ABE9EBE">
      <w:start w:val="1"/>
      <w:numFmt w:val="lowerRoman"/>
      <w:lvlText w:val="%6."/>
      <w:lvlJc w:val="right"/>
      <w:pPr>
        <w:ind w:left="4811" w:hanging="180"/>
      </w:pPr>
    </w:lvl>
    <w:lvl w:ilvl="6" w:tplc="4DBA4B3C">
      <w:start w:val="1"/>
      <w:numFmt w:val="decimal"/>
      <w:lvlText w:val="%7."/>
      <w:lvlJc w:val="left"/>
      <w:pPr>
        <w:ind w:left="5531" w:hanging="360"/>
      </w:pPr>
    </w:lvl>
    <w:lvl w:ilvl="7" w:tplc="B90A4A30">
      <w:start w:val="1"/>
      <w:numFmt w:val="lowerLetter"/>
      <w:lvlText w:val="%8."/>
      <w:lvlJc w:val="left"/>
      <w:pPr>
        <w:ind w:left="6251" w:hanging="360"/>
      </w:pPr>
    </w:lvl>
    <w:lvl w:ilvl="8" w:tplc="8182DC6A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7483558"/>
    <w:multiLevelType w:val="multilevel"/>
    <w:tmpl w:val="DBDAF938"/>
    <w:lvl w:ilvl="0">
      <w:start w:val="2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9A013AC"/>
    <w:multiLevelType w:val="hybridMultilevel"/>
    <w:tmpl w:val="D3C27504"/>
    <w:lvl w:ilvl="0" w:tplc="78109B68">
      <w:start w:val="1"/>
      <w:numFmt w:val="decimal"/>
      <w:lvlText w:val="%1)"/>
      <w:lvlJc w:val="left"/>
      <w:pPr>
        <w:ind w:left="1429" w:hanging="360"/>
      </w:pPr>
    </w:lvl>
    <w:lvl w:ilvl="1" w:tplc="4EC66308">
      <w:start w:val="1"/>
      <w:numFmt w:val="lowerLetter"/>
      <w:lvlText w:val="%2."/>
      <w:lvlJc w:val="left"/>
      <w:pPr>
        <w:ind w:left="2149" w:hanging="360"/>
      </w:pPr>
    </w:lvl>
    <w:lvl w:ilvl="2" w:tplc="B336A080">
      <w:start w:val="1"/>
      <w:numFmt w:val="lowerRoman"/>
      <w:lvlText w:val="%3."/>
      <w:lvlJc w:val="right"/>
      <w:pPr>
        <w:ind w:left="2869" w:hanging="180"/>
      </w:pPr>
    </w:lvl>
    <w:lvl w:ilvl="3" w:tplc="E8F0C7D8">
      <w:start w:val="1"/>
      <w:numFmt w:val="decimal"/>
      <w:lvlText w:val="%4."/>
      <w:lvlJc w:val="left"/>
      <w:pPr>
        <w:ind w:left="3589" w:hanging="360"/>
      </w:pPr>
    </w:lvl>
    <w:lvl w:ilvl="4" w:tplc="1CC86F64">
      <w:start w:val="1"/>
      <w:numFmt w:val="decimal"/>
      <w:lvlText w:val="%5)"/>
      <w:lvlJc w:val="left"/>
      <w:pPr>
        <w:ind w:left="5464" w:hanging="360"/>
      </w:pPr>
    </w:lvl>
    <w:lvl w:ilvl="5" w:tplc="A9E43DE8">
      <w:start w:val="1"/>
      <w:numFmt w:val="lowerRoman"/>
      <w:lvlText w:val="%6."/>
      <w:lvlJc w:val="right"/>
      <w:pPr>
        <w:ind w:left="5029" w:hanging="180"/>
      </w:pPr>
    </w:lvl>
    <w:lvl w:ilvl="6" w:tplc="6BC8473A">
      <w:start w:val="1"/>
      <w:numFmt w:val="decimal"/>
      <w:lvlText w:val="%7."/>
      <w:lvlJc w:val="left"/>
      <w:pPr>
        <w:ind w:left="5749" w:hanging="360"/>
      </w:pPr>
    </w:lvl>
    <w:lvl w:ilvl="7" w:tplc="DA2C4664">
      <w:start w:val="1"/>
      <w:numFmt w:val="lowerLetter"/>
      <w:lvlText w:val="%8."/>
      <w:lvlJc w:val="left"/>
      <w:pPr>
        <w:ind w:left="6469" w:hanging="360"/>
      </w:pPr>
    </w:lvl>
    <w:lvl w:ilvl="8" w:tplc="D4FEC316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B53556E"/>
    <w:multiLevelType w:val="hybridMultilevel"/>
    <w:tmpl w:val="30DCB04E"/>
    <w:lvl w:ilvl="0" w:tplc="1CBE0768">
      <w:start w:val="1"/>
      <w:numFmt w:val="decimal"/>
      <w:lvlText w:val="0.%1."/>
      <w:lvlJc w:val="left"/>
      <w:pPr>
        <w:ind w:left="720" w:hanging="360"/>
      </w:pPr>
      <w:rPr>
        <w:b w:val="0"/>
        <w:bCs w:val="0"/>
      </w:rPr>
    </w:lvl>
    <w:lvl w:ilvl="1" w:tplc="9AC29BF6">
      <w:start w:val="1"/>
      <w:numFmt w:val="lowerLetter"/>
      <w:lvlText w:val="%2."/>
      <w:lvlJc w:val="left"/>
      <w:pPr>
        <w:ind w:left="1440" w:hanging="360"/>
      </w:pPr>
    </w:lvl>
    <w:lvl w:ilvl="2" w:tplc="C06EB2B0">
      <w:start w:val="1"/>
      <w:numFmt w:val="lowerRoman"/>
      <w:lvlText w:val="%3."/>
      <w:lvlJc w:val="right"/>
      <w:pPr>
        <w:ind w:left="2160" w:hanging="180"/>
      </w:pPr>
    </w:lvl>
    <w:lvl w:ilvl="3" w:tplc="BBCE5238">
      <w:start w:val="1"/>
      <w:numFmt w:val="decimal"/>
      <w:lvlText w:val="%4."/>
      <w:lvlJc w:val="left"/>
      <w:pPr>
        <w:ind w:left="2880" w:hanging="360"/>
      </w:pPr>
    </w:lvl>
    <w:lvl w:ilvl="4" w:tplc="81E818BE">
      <w:start w:val="1"/>
      <w:numFmt w:val="lowerLetter"/>
      <w:lvlText w:val="%5."/>
      <w:lvlJc w:val="left"/>
      <w:pPr>
        <w:ind w:left="3600" w:hanging="360"/>
      </w:pPr>
    </w:lvl>
    <w:lvl w:ilvl="5" w:tplc="AD401828">
      <w:start w:val="1"/>
      <w:numFmt w:val="lowerRoman"/>
      <w:lvlText w:val="%6."/>
      <w:lvlJc w:val="right"/>
      <w:pPr>
        <w:ind w:left="4320" w:hanging="180"/>
      </w:pPr>
    </w:lvl>
    <w:lvl w:ilvl="6" w:tplc="279CEED4">
      <w:start w:val="1"/>
      <w:numFmt w:val="decimal"/>
      <w:lvlText w:val="%7."/>
      <w:lvlJc w:val="left"/>
      <w:pPr>
        <w:ind w:left="5040" w:hanging="360"/>
      </w:pPr>
    </w:lvl>
    <w:lvl w:ilvl="7" w:tplc="C27A7298">
      <w:start w:val="1"/>
      <w:numFmt w:val="lowerLetter"/>
      <w:lvlText w:val="%8."/>
      <w:lvlJc w:val="left"/>
      <w:pPr>
        <w:ind w:left="5760" w:hanging="360"/>
      </w:pPr>
    </w:lvl>
    <w:lvl w:ilvl="8" w:tplc="BBAC2CD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74700"/>
    <w:multiLevelType w:val="hybridMultilevel"/>
    <w:tmpl w:val="2D407C80"/>
    <w:lvl w:ilvl="0" w:tplc="9AA64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8CD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A7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9EF5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A62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BCE4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B28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7AEE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A13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F97231"/>
    <w:multiLevelType w:val="multilevel"/>
    <w:tmpl w:val="A2F413E2"/>
    <w:lvl w:ilvl="0">
      <w:start w:val="8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right"/>
      <w:pPr>
        <w:ind w:left="9712" w:hanging="357"/>
      </w:pPr>
      <w:rPr>
        <w:b w:val="0"/>
      </w:rPr>
    </w:lvl>
    <w:lvl w:ilvl="2">
      <w:start w:val="1"/>
      <w:numFmt w:val="decimal"/>
      <w:lvlText w:val="%1.%2.%3."/>
      <w:lvlJc w:val="left"/>
      <w:pPr>
        <w:ind w:left="3759" w:hanging="357"/>
      </w:pPr>
    </w:lvl>
    <w:lvl w:ilvl="3">
      <w:start w:val="1"/>
      <w:numFmt w:val="decimal"/>
      <w:lvlText w:val="%1.%2.%3.%4."/>
      <w:lvlJc w:val="left"/>
      <w:pPr>
        <w:ind w:left="5460" w:hanging="357"/>
      </w:pPr>
    </w:lvl>
    <w:lvl w:ilvl="4">
      <w:start w:val="1"/>
      <w:numFmt w:val="decimal"/>
      <w:lvlText w:val="%1.%2.%3.%4.%5."/>
      <w:lvlJc w:val="left"/>
      <w:pPr>
        <w:ind w:left="7161" w:hanging="357"/>
      </w:pPr>
    </w:lvl>
    <w:lvl w:ilvl="5">
      <w:start w:val="1"/>
      <w:numFmt w:val="decimal"/>
      <w:lvlText w:val="%1.%2.%3.%4.%5.%6."/>
      <w:lvlJc w:val="left"/>
      <w:pPr>
        <w:ind w:left="8862" w:hanging="357"/>
      </w:pPr>
    </w:lvl>
    <w:lvl w:ilvl="6">
      <w:start w:val="1"/>
      <w:numFmt w:val="decimal"/>
      <w:lvlText w:val="%1.%2.%3.%4.%5.%6.%7."/>
      <w:lvlJc w:val="left"/>
      <w:pPr>
        <w:ind w:left="10563" w:hanging="357"/>
      </w:pPr>
    </w:lvl>
    <w:lvl w:ilvl="7">
      <w:start w:val="1"/>
      <w:numFmt w:val="decimal"/>
      <w:lvlText w:val="%1.%2.%3.%4.%5.%6.%7.%8."/>
      <w:lvlJc w:val="left"/>
      <w:pPr>
        <w:ind w:left="12264" w:hanging="357"/>
      </w:pPr>
    </w:lvl>
    <w:lvl w:ilvl="8">
      <w:start w:val="1"/>
      <w:numFmt w:val="decimal"/>
      <w:lvlText w:val="%1.%2.%3.%4.%5.%6.%7.%8.%9."/>
      <w:lvlJc w:val="left"/>
      <w:pPr>
        <w:ind w:left="13965" w:hanging="357"/>
      </w:pPr>
    </w:lvl>
  </w:abstractNum>
  <w:abstractNum w:abstractNumId="27">
    <w:nsid w:val="628C7390"/>
    <w:multiLevelType w:val="multilevel"/>
    <w:tmpl w:val="48544D84"/>
    <w:lvl w:ilvl="0">
      <w:start w:val="7"/>
      <w:numFmt w:val="decimal"/>
      <w:lvlText w:val="%1."/>
      <w:lvlJc w:val="left"/>
      <w:pPr>
        <w:ind w:left="360" w:hanging="360"/>
      </w:pPr>
      <w:rPr>
        <w:rFonts w:eastAsia="MS PGothic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MS PGothic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MS PGothic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MS PGothic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MS PGothic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MS PGothic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MS PGothic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MS PGothic"/>
      </w:rPr>
    </w:lvl>
  </w:abstractNum>
  <w:abstractNum w:abstractNumId="28">
    <w:nsid w:val="632A18EA"/>
    <w:multiLevelType w:val="multilevel"/>
    <w:tmpl w:val="540CE0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94F51F0"/>
    <w:multiLevelType w:val="hybridMultilevel"/>
    <w:tmpl w:val="5448D302"/>
    <w:lvl w:ilvl="0" w:tplc="755E2D96">
      <w:start w:val="14"/>
      <w:numFmt w:val="decimal"/>
      <w:lvlText w:val="%1)"/>
      <w:lvlJc w:val="left"/>
      <w:pPr>
        <w:ind w:left="786" w:hanging="360"/>
      </w:pPr>
    </w:lvl>
    <w:lvl w:ilvl="1" w:tplc="206083EE">
      <w:start w:val="1"/>
      <w:numFmt w:val="lowerLetter"/>
      <w:lvlText w:val="%2."/>
      <w:lvlJc w:val="left"/>
      <w:pPr>
        <w:ind w:left="1440" w:hanging="360"/>
      </w:pPr>
    </w:lvl>
    <w:lvl w:ilvl="2" w:tplc="D1A6643C">
      <w:start w:val="1"/>
      <w:numFmt w:val="lowerRoman"/>
      <w:lvlText w:val="%3."/>
      <w:lvlJc w:val="right"/>
      <w:pPr>
        <w:ind w:left="2160" w:hanging="180"/>
      </w:pPr>
    </w:lvl>
    <w:lvl w:ilvl="3" w:tplc="D346D1EA">
      <w:start w:val="1"/>
      <w:numFmt w:val="decimal"/>
      <w:lvlText w:val="%4."/>
      <w:lvlJc w:val="left"/>
      <w:pPr>
        <w:ind w:left="2880" w:hanging="360"/>
      </w:pPr>
    </w:lvl>
    <w:lvl w:ilvl="4" w:tplc="95E02A00">
      <w:start w:val="1"/>
      <w:numFmt w:val="lowerLetter"/>
      <w:lvlText w:val="%5."/>
      <w:lvlJc w:val="left"/>
      <w:pPr>
        <w:ind w:left="3600" w:hanging="360"/>
      </w:pPr>
    </w:lvl>
    <w:lvl w:ilvl="5" w:tplc="A106DDE6">
      <w:start w:val="1"/>
      <w:numFmt w:val="lowerRoman"/>
      <w:lvlText w:val="%6."/>
      <w:lvlJc w:val="right"/>
      <w:pPr>
        <w:ind w:left="4320" w:hanging="180"/>
      </w:pPr>
    </w:lvl>
    <w:lvl w:ilvl="6" w:tplc="6E009672">
      <w:start w:val="1"/>
      <w:numFmt w:val="decimal"/>
      <w:lvlText w:val="%7."/>
      <w:lvlJc w:val="left"/>
      <w:pPr>
        <w:ind w:left="5040" w:hanging="360"/>
      </w:pPr>
    </w:lvl>
    <w:lvl w:ilvl="7" w:tplc="0FD2371A">
      <w:start w:val="1"/>
      <w:numFmt w:val="lowerLetter"/>
      <w:lvlText w:val="%8."/>
      <w:lvlJc w:val="left"/>
      <w:pPr>
        <w:ind w:left="5760" w:hanging="360"/>
      </w:pPr>
    </w:lvl>
    <w:lvl w:ilvl="8" w:tplc="649C162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E77C1"/>
    <w:multiLevelType w:val="hybridMultilevel"/>
    <w:tmpl w:val="F8602A88"/>
    <w:lvl w:ilvl="0" w:tplc="21F2AE70">
      <w:start w:val="1"/>
      <w:numFmt w:val="upperRoman"/>
      <w:lvlText w:val="%1."/>
      <w:lvlJc w:val="right"/>
      <w:pPr>
        <w:ind w:left="720" w:hanging="360"/>
      </w:pPr>
    </w:lvl>
    <w:lvl w:ilvl="1" w:tplc="7CB4A79A">
      <w:start w:val="1"/>
      <w:numFmt w:val="lowerLetter"/>
      <w:lvlText w:val="%2."/>
      <w:lvlJc w:val="left"/>
      <w:pPr>
        <w:ind w:left="1440" w:hanging="360"/>
      </w:pPr>
    </w:lvl>
    <w:lvl w:ilvl="2" w:tplc="4CCEE5E6">
      <w:start w:val="1"/>
      <w:numFmt w:val="lowerRoman"/>
      <w:lvlText w:val="%3."/>
      <w:lvlJc w:val="right"/>
      <w:pPr>
        <w:ind w:left="2160" w:hanging="180"/>
      </w:pPr>
    </w:lvl>
    <w:lvl w:ilvl="3" w:tplc="69F8D82C">
      <w:start w:val="1"/>
      <w:numFmt w:val="decimal"/>
      <w:lvlText w:val="%4."/>
      <w:lvlJc w:val="left"/>
      <w:pPr>
        <w:ind w:left="2880" w:hanging="360"/>
      </w:pPr>
    </w:lvl>
    <w:lvl w:ilvl="4" w:tplc="967C834A">
      <w:start w:val="1"/>
      <w:numFmt w:val="lowerLetter"/>
      <w:lvlText w:val="%5."/>
      <w:lvlJc w:val="left"/>
      <w:pPr>
        <w:ind w:left="3600" w:hanging="360"/>
      </w:pPr>
    </w:lvl>
    <w:lvl w:ilvl="5" w:tplc="5426A418">
      <w:start w:val="1"/>
      <w:numFmt w:val="lowerRoman"/>
      <w:lvlText w:val="%6."/>
      <w:lvlJc w:val="right"/>
      <w:pPr>
        <w:ind w:left="4320" w:hanging="180"/>
      </w:pPr>
    </w:lvl>
    <w:lvl w:ilvl="6" w:tplc="CB144D4A">
      <w:start w:val="1"/>
      <w:numFmt w:val="decimal"/>
      <w:lvlText w:val="%7."/>
      <w:lvlJc w:val="left"/>
      <w:pPr>
        <w:ind w:left="5040" w:hanging="360"/>
      </w:pPr>
    </w:lvl>
    <w:lvl w:ilvl="7" w:tplc="98D4A3EC">
      <w:start w:val="1"/>
      <w:numFmt w:val="lowerLetter"/>
      <w:lvlText w:val="%8."/>
      <w:lvlJc w:val="left"/>
      <w:pPr>
        <w:ind w:left="5760" w:hanging="360"/>
      </w:pPr>
    </w:lvl>
    <w:lvl w:ilvl="8" w:tplc="2A6A860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017F9"/>
    <w:multiLevelType w:val="hybridMultilevel"/>
    <w:tmpl w:val="E7A685F0"/>
    <w:lvl w:ilvl="0" w:tplc="E69A2CFE">
      <w:start w:val="1"/>
      <w:numFmt w:val="decimal"/>
      <w:lvlText w:val="%1)"/>
      <w:lvlJc w:val="left"/>
      <w:pPr>
        <w:ind w:left="360" w:hanging="360"/>
      </w:pPr>
    </w:lvl>
    <w:lvl w:ilvl="1" w:tplc="79089872">
      <w:start w:val="1"/>
      <w:numFmt w:val="lowerLetter"/>
      <w:lvlText w:val="%2."/>
      <w:lvlJc w:val="left"/>
      <w:pPr>
        <w:ind w:left="2149" w:hanging="360"/>
      </w:pPr>
    </w:lvl>
    <w:lvl w:ilvl="2" w:tplc="E24066D4">
      <w:start w:val="1"/>
      <w:numFmt w:val="lowerRoman"/>
      <w:lvlText w:val="%3."/>
      <w:lvlJc w:val="right"/>
      <w:pPr>
        <w:ind w:left="2869" w:hanging="180"/>
      </w:pPr>
    </w:lvl>
    <w:lvl w:ilvl="3" w:tplc="5BA8C3DE">
      <w:start w:val="1"/>
      <w:numFmt w:val="decimal"/>
      <w:lvlText w:val="%4."/>
      <w:lvlJc w:val="left"/>
      <w:pPr>
        <w:ind w:left="3589" w:hanging="360"/>
      </w:pPr>
    </w:lvl>
    <w:lvl w:ilvl="4" w:tplc="A8B6F10A">
      <w:start w:val="1"/>
      <w:numFmt w:val="lowerLetter"/>
      <w:lvlText w:val="%5."/>
      <w:lvlJc w:val="left"/>
      <w:pPr>
        <w:ind w:left="4309" w:hanging="360"/>
      </w:pPr>
    </w:lvl>
    <w:lvl w:ilvl="5" w:tplc="AB24F3BE">
      <w:start w:val="1"/>
      <w:numFmt w:val="lowerRoman"/>
      <w:lvlText w:val="%6."/>
      <w:lvlJc w:val="right"/>
      <w:pPr>
        <w:ind w:left="5029" w:hanging="180"/>
      </w:pPr>
    </w:lvl>
    <w:lvl w:ilvl="6" w:tplc="4BCC57EC">
      <w:start w:val="1"/>
      <w:numFmt w:val="decimal"/>
      <w:lvlText w:val="%7."/>
      <w:lvlJc w:val="left"/>
      <w:pPr>
        <w:ind w:left="5749" w:hanging="360"/>
      </w:pPr>
    </w:lvl>
    <w:lvl w:ilvl="7" w:tplc="61521A72">
      <w:start w:val="1"/>
      <w:numFmt w:val="lowerLetter"/>
      <w:lvlText w:val="%8."/>
      <w:lvlJc w:val="left"/>
      <w:pPr>
        <w:ind w:left="6469" w:hanging="360"/>
      </w:pPr>
    </w:lvl>
    <w:lvl w:ilvl="8" w:tplc="F72A9DF2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E432AD4"/>
    <w:multiLevelType w:val="hybridMultilevel"/>
    <w:tmpl w:val="7B6A1A7C"/>
    <w:lvl w:ilvl="0" w:tplc="6B9CB5C6">
      <w:start w:val="1"/>
      <w:numFmt w:val="decimal"/>
      <w:lvlText w:val="%1)"/>
      <w:lvlJc w:val="left"/>
      <w:pPr>
        <w:ind w:left="2880" w:hanging="360"/>
      </w:pPr>
    </w:lvl>
    <w:lvl w:ilvl="1" w:tplc="10A84008">
      <w:start w:val="1"/>
      <w:numFmt w:val="lowerLetter"/>
      <w:lvlText w:val="%2."/>
      <w:lvlJc w:val="left"/>
      <w:pPr>
        <w:ind w:left="3600" w:hanging="360"/>
      </w:pPr>
    </w:lvl>
    <w:lvl w:ilvl="2" w:tplc="DB5CDA3A">
      <w:start w:val="1"/>
      <w:numFmt w:val="lowerRoman"/>
      <w:lvlText w:val="%3."/>
      <w:lvlJc w:val="right"/>
      <w:pPr>
        <w:ind w:left="4320" w:hanging="180"/>
      </w:pPr>
    </w:lvl>
    <w:lvl w:ilvl="3" w:tplc="6F18547A">
      <w:start w:val="1"/>
      <w:numFmt w:val="decimal"/>
      <w:lvlText w:val="%4."/>
      <w:lvlJc w:val="left"/>
      <w:pPr>
        <w:ind w:left="5040" w:hanging="360"/>
      </w:pPr>
    </w:lvl>
    <w:lvl w:ilvl="4" w:tplc="4D60E44A">
      <w:start w:val="1"/>
      <w:numFmt w:val="lowerLetter"/>
      <w:lvlText w:val="%5."/>
      <w:lvlJc w:val="left"/>
      <w:pPr>
        <w:ind w:left="5760" w:hanging="360"/>
      </w:pPr>
    </w:lvl>
    <w:lvl w:ilvl="5" w:tplc="A268E838">
      <w:start w:val="1"/>
      <w:numFmt w:val="lowerRoman"/>
      <w:lvlText w:val="%6."/>
      <w:lvlJc w:val="right"/>
      <w:pPr>
        <w:ind w:left="6480" w:hanging="180"/>
      </w:pPr>
    </w:lvl>
    <w:lvl w:ilvl="6" w:tplc="3B3617FE">
      <w:start w:val="1"/>
      <w:numFmt w:val="decimal"/>
      <w:lvlText w:val="%7."/>
      <w:lvlJc w:val="left"/>
      <w:pPr>
        <w:ind w:left="7200" w:hanging="360"/>
      </w:pPr>
    </w:lvl>
    <w:lvl w:ilvl="7" w:tplc="C214281A">
      <w:start w:val="1"/>
      <w:numFmt w:val="lowerLetter"/>
      <w:lvlText w:val="%8."/>
      <w:lvlJc w:val="left"/>
      <w:pPr>
        <w:ind w:left="7920" w:hanging="360"/>
      </w:pPr>
    </w:lvl>
    <w:lvl w:ilvl="8" w:tplc="F0ACA70A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5"/>
  </w:num>
  <w:num w:numId="2">
    <w:abstractNumId w:val="16"/>
  </w:num>
  <w:num w:numId="3">
    <w:abstractNumId w:val="24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30"/>
  </w:num>
  <w:num w:numId="9">
    <w:abstractNumId w:val="0"/>
  </w:num>
  <w:num w:numId="10">
    <w:abstractNumId w:val="9"/>
  </w:num>
  <w:num w:numId="11">
    <w:abstractNumId w:val="22"/>
  </w:num>
  <w:num w:numId="12">
    <w:abstractNumId w:val="6"/>
  </w:num>
  <w:num w:numId="13">
    <w:abstractNumId w:val="19"/>
  </w:num>
  <w:num w:numId="14">
    <w:abstractNumId w:val="7"/>
  </w:num>
  <w:num w:numId="15">
    <w:abstractNumId w:val="29"/>
  </w:num>
  <w:num w:numId="16">
    <w:abstractNumId w:val="8"/>
  </w:num>
  <w:num w:numId="17">
    <w:abstractNumId w:val="20"/>
  </w:num>
  <w:num w:numId="18">
    <w:abstractNumId w:val="5"/>
  </w:num>
  <w:num w:numId="19">
    <w:abstractNumId w:val="31"/>
  </w:num>
  <w:num w:numId="20">
    <w:abstractNumId w:val="11"/>
  </w:num>
  <w:num w:numId="21">
    <w:abstractNumId w:val="4"/>
  </w:num>
  <w:num w:numId="22">
    <w:abstractNumId w:val="28"/>
  </w:num>
  <w:num w:numId="23">
    <w:abstractNumId w:val="32"/>
  </w:num>
  <w:num w:numId="24">
    <w:abstractNumId w:val="27"/>
  </w:num>
  <w:num w:numId="25">
    <w:abstractNumId w:val="13"/>
  </w:num>
  <w:num w:numId="26">
    <w:abstractNumId w:val="26"/>
  </w:num>
  <w:num w:numId="27">
    <w:abstractNumId w:val="10"/>
  </w:num>
  <w:num w:numId="28">
    <w:abstractNumId w:val="3"/>
  </w:num>
  <w:num w:numId="29">
    <w:abstractNumId w:val="12"/>
  </w:num>
  <w:num w:numId="30">
    <w:abstractNumId w:val="23"/>
  </w:num>
  <w:num w:numId="31">
    <w:abstractNumId w:val="21"/>
  </w:num>
  <w:num w:numId="32">
    <w:abstractNumId w:val="1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B1"/>
    <w:rsid w:val="000F0D35"/>
    <w:rsid w:val="00B5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08"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00"/>
      <w:sz w:val="24"/>
      <w:szCs w:val="24"/>
      <w:u w:val="single"/>
    </w:rPr>
  </w:style>
  <w:style w:type="paragraph" w:styleId="af3">
    <w:name w:val="footnote text"/>
    <w:basedOn w:val="a"/>
    <w:link w:val="af4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ru-RU"/>
    </w:rPr>
  </w:style>
  <w:style w:type="character" w:styleId="afb">
    <w:name w:val="page number"/>
    <w:basedOn w:val="a0"/>
  </w:style>
  <w:style w:type="paragraph" w:styleId="afc">
    <w:name w:val="Normal (Web)"/>
    <w:basedOn w:val="a"/>
    <w:link w:val="afd"/>
    <w:pPr>
      <w:spacing w:before="100" w:beforeAutospacing="1" w:after="100" w:afterAutospacing="1"/>
    </w:pPr>
  </w:style>
  <w:style w:type="paragraph" w:customStyle="1" w:styleId="afe">
    <w:name w:val="обычный"/>
    <w:basedOn w:val="a"/>
    <w:pPr>
      <w:widowControl w:val="0"/>
      <w:spacing w:line="360" w:lineRule="auto"/>
      <w:ind w:firstLine="709"/>
      <w:jc w:val="both"/>
    </w:pPr>
    <w:rPr>
      <w:rFonts w:ascii="Courier New" w:hAnsi="Courier New" w:cs="Courier New"/>
      <w:sz w:val="26"/>
    </w:rPr>
  </w:style>
  <w:style w:type="paragraph" w:customStyle="1" w:styleId="p1">
    <w:name w:val="p1"/>
    <w:basedOn w:val="a"/>
    <w:pPr>
      <w:spacing w:before="100" w:beforeAutospacing="1" w:after="100" w:afterAutospacing="1"/>
    </w:p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4">
    <w:name w:val="Текст сноски Знак"/>
    <w:basedOn w:val="a0"/>
    <w:link w:val="af3"/>
  </w:style>
  <w:style w:type="paragraph" w:customStyle="1" w:styleId="FORMATTEXT">
    <w:name w:val=".FORMATTEXT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aff1">
    <w:name w:val="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d">
    <w:name w:val="Обычный (веб) Знак"/>
    <w:link w:val="afc"/>
    <w:rPr>
      <w:sz w:val="24"/>
      <w:szCs w:val="24"/>
    </w:rPr>
  </w:style>
  <w:style w:type="paragraph" w:customStyle="1" w:styleId="formattext0">
    <w:name w:val="formattext"/>
    <w:basedOn w:val="a"/>
    <w:pPr>
      <w:spacing w:before="100" w:beforeAutospacing="1" w:after="100" w:afterAutospacing="1"/>
    </w:p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Нижний колонтитул Знак"/>
    <w:link w:val="ae"/>
    <w:rPr>
      <w:sz w:val="24"/>
      <w:szCs w:val="24"/>
    </w:rPr>
  </w:style>
  <w:style w:type="paragraph" w:styleId="aff2">
    <w:name w:val="Body Text"/>
    <w:basedOn w:val="a"/>
    <w:link w:val="aff3"/>
    <w:pPr>
      <w:spacing w:after="120"/>
    </w:pPr>
    <w:rPr>
      <w:lang w:eastAsia="ar-SA"/>
    </w:rPr>
  </w:style>
  <w:style w:type="character" w:customStyle="1" w:styleId="aff3">
    <w:name w:val="Основной текст Знак"/>
    <w:link w:val="aff2"/>
    <w:rPr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4637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МТУ Ростехнадзора</Company>
  <LinksUpToDate>false</LinksUpToDate>
  <CharactersWithSpaces>31012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OK03</dc:creator>
  <cp:lastModifiedBy>Крылова Светлана</cp:lastModifiedBy>
  <cp:revision>9</cp:revision>
  <dcterms:created xsi:type="dcterms:W3CDTF">2024-10-01T06:59:00Z</dcterms:created>
  <dcterms:modified xsi:type="dcterms:W3CDTF">2024-12-02T13:39:00Z</dcterms:modified>
  <cp:version>917504</cp:version>
</cp:coreProperties>
</file>